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B0E" w:rsidRPr="00740332" w:rsidRDefault="0060360D" w:rsidP="008943E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070EB" w:rsidRPr="00740332">
        <w:rPr>
          <w:rFonts w:ascii="Times New Roman" w:hAnsi="Times New Roman" w:cs="Times New Roman"/>
          <w:sz w:val="28"/>
          <w:szCs w:val="28"/>
        </w:rPr>
        <w:t>8</w:t>
      </w:r>
    </w:p>
    <w:p w:rsidR="004F2F89" w:rsidRPr="00740332" w:rsidRDefault="004F2F89" w:rsidP="008943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2E68" w:rsidRPr="00740332" w:rsidRDefault="009E2E68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государственной программы</w:t>
      </w:r>
    </w:p>
    <w:p w:rsidR="009E2E68" w:rsidRPr="00740332" w:rsidRDefault="009E2E68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«Управление государственными финансами и государственным</w:t>
      </w:r>
    </w:p>
    <w:p w:rsidR="00885CF9" w:rsidRPr="00740332" w:rsidRDefault="009E2E68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долгом Оренбургской области»</w:t>
      </w:r>
      <w:r w:rsidR="00885CF9" w:rsidRPr="00740332">
        <w:rPr>
          <w:rFonts w:ascii="Times New Roman" w:hAnsi="Times New Roman" w:cs="Times New Roman"/>
          <w:sz w:val="28"/>
          <w:szCs w:val="28"/>
        </w:rPr>
        <w:t xml:space="preserve"> за 201</w:t>
      </w:r>
      <w:r w:rsidR="009B0B87" w:rsidRPr="00740332">
        <w:rPr>
          <w:rFonts w:ascii="Times New Roman" w:hAnsi="Times New Roman" w:cs="Times New Roman"/>
          <w:sz w:val="28"/>
          <w:szCs w:val="28"/>
        </w:rPr>
        <w:t>8</w:t>
      </w:r>
      <w:r w:rsidR="00885CF9" w:rsidRPr="0074033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5CF9" w:rsidRPr="00740332" w:rsidRDefault="00885CF9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2ABA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проведена в соответствии с методикой, установленной постановлением правительства Оренбургской области от 28 апреля 2011 года № 279-п «Об утверждении порядка разработки, реализации и оценки эффективности государственных программ Оренбургской области».</w:t>
      </w:r>
    </w:p>
    <w:p w:rsidR="00027A5C" w:rsidRPr="00740332" w:rsidRDefault="00027A5C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A5C" w:rsidRPr="00740332" w:rsidRDefault="00027A5C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40332">
        <w:rPr>
          <w:rFonts w:ascii="Times New Roman" w:hAnsi="Times New Roman" w:cs="Times New Roman"/>
          <w:sz w:val="28"/>
          <w:szCs w:val="28"/>
        </w:rPr>
        <w:t xml:space="preserve"> этап – оценка эффективности реализации подпрограмм</w:t>
      </w:r>
    </w:p>
    <w:p w:rsidR="00027A5C" w:rsidRPr="00740332" w:rsidRDefault="00027A5C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EE9" w:rsidRPr="00740332" w:rsidRDefault="00A91EE9" w:rsidP="00A91EE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Подпрограмма «Создание организационных условий для составления и исполнения областного бюджета»</w:t>
      </w:r>
    </w:p>
    <w:p w:rsidR="00A91EE9" w:rsidRPr="00740332" w:rsidRDefault="00A91EE9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 «Организация составления и исполнение областного бюджета»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3 показателями: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3617"/>
        <w:gridCol w:w="1122"/>
        <w:gridCol w:w="845"/>
        <w:gridCol w:w="846"/>
        <w:gridCol w:w="1261"/>
        <w:gridCol w:w="1121"/>
      </w:tblGrid>
      <w:tr w:rsidR="007B301B" w:rsidRPr="00740332" w:rsidTr="00585CA3">
        <w:tc>
          <w:tcPr>
            <w:tcW w:w="533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17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22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4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6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2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585CA3" w:rsidRPr="00740332" w:rsidTr="00585CA3">
        <w:tc>
          <w:tcPr>
            <w:tcW w:w="533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7" w:type="dxa"/>
          </w:tcPr>
          <w:p w:rsidR="00585CA3" w:rsidRPr="00740332" w:rsidRDefault="00585CA3" w:rsidP="00585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Количество дней нарушения сроков представления проекта закона Оренбургской области «Об областном бюджете на очередной финансовый год (на очередной финансовый год и на плановый период)» в Законодательное Собрание Оренбургской области</w:t>
            </w:r>
          </w:p>
        </w:tc>
        <w:tc>
          <w:tcPr>
            <w:tcW w:w="1122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дней</w:t>
            </w:r>
          </w:p>
        </w:tc>
        <w:tc>
          <w:tcPr>
            <w:tcW w:w="845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6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585CA3" w:rsidRPr="00740332" w:rsidTr="00585CA3">
        <w:tc>
          <w:tcPr>
            <w:tcW w:w="533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7" w:type="dxa"/>
          </w:tcPr>
          <w:p w:rsidR="00585CA3" w:rsidRPr="00740332" w:rsidRDefault="00585CA3" w:rsidP="00585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Исполнение областного бюджета по налоговым и неналоговым доходам</w:t>
            </w:r>
          </w:p>
        </w:tc>
        <w:tc>
          <w:tcPr>
            <w:tcW w:w="1122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45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6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26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585CA3" w:rsidRPr="00740332" w:rsidTr="00585CA3">
        <w:tc>
          <w:tcPr>
            <w:tcW w:w="533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7" w:type="dxa"/>
          </w:tcPr>
          <w:p w:rsidR="00585CA3" w:rsidRPr="00740332" w:rsidRDefault="00585CA3" w:rsidP="00585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Исполнение областного бюджета по расходам</w:t>
            </w:r>
          </w:p>
        </w:tc>
        <w:tc>
          <w:tcPr>
            <w:tcW w:w="1122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45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846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26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3=1.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2 «Осуществление методологического руководства в области финансово-бюджетного планирования»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2 показателями: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3618"/>
        <w:gridCol w:w="1122"/>
        <w:gridCol w:w="845"/>
        <w:gridCol w:w="846"/>
        <w:gridCol w:w="1260"/>
        <w:gridCol w:w="1121"/>
      </w:tblGrid>
      <w:tr w:rsidR="007B301B" w:rsidRPr="00740332" w:rsidTr="00585CA3">
        <w:tc>
          <w:tcPr>
            <w:tcW w:w="533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18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22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4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6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2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585CA3" w:rsidRPr="00740332" w:rsidTr="00585CA3">
        <w:tc>
          <w:tcPr>
            <w:tcW w:w="533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8" w:type="dxa"/>
          </w:tcPr>
          <w:p w:rsidR="00585CA3" w:rsidRPr="00740332" w:rsidRDefault="00585CA3" w:rsidP="00585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Средняя оценка качества финансового менеджмента главных распорядителей средств областного бюджета, имеющих подведомственные учреждения</w:t>
            </w:r>
          </w:p>
        </w:tc>
        <w:tc>
          <w:tcPr>
            <w:tcW w:w="1122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845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846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79,8</w:t>
            </w:r>
          </w:p>
        </w:tc>
        <w:tc>
          <w:tcPr>
            <w:tcW w:w="1260" w:type="dxa"/>
          </w:tcPr>
          <w:p w:rsidR="00585CA3" w:rsidRPr="00740332" w:rsidRDefault="005337D4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0,9556</w:t>
            </w:r>
          </w:p>
        </w:tc>
        <w:tc>
          <w:tcPr>
            <w:tcW w:w="112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585CA3" w:rsidRPr="00740332" w:rsidTr="00585CA3">
        <w:tc>
          <w:tcPr>
            <w:tcW w:w="533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18" w:type="dxa"/>
          </w:tcPr>
          <w:p w:rsidR="00585CA3" w:rsidRPr="00740332" w:rsidRDefault="00585CA3" w:rsidP="00585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Средняя оценка качества финансового менеджмента главных распорядителей средств областного бюджета, не имеющих подведомственных учреждений</w:t>
            </w:r>
          </w:p>
        </w:tc>
        <w:tc>
          <w:tcPr>
            <w:tcW w:w="1122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баллов</w:t>
            </w:r>
          </w:p>
        </w:tc>
        <w:tc>
          <w:tcPr>
            <w:tcW w:w="845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846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46,2</w:t>
            </w:r>
          </w:p>
        </w:tc>
        <w:tc>
          <w:tcPr>
            <w:tcW w:w="1260" w:type="dxa"/>
          </w:tcPr>
          <w:p w:rsidR="00585CA3" w:rsidRPr="00740332" w:rsidRDefault="005337D4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0,9830</w:t>
            </w:r>
          </w:p>
        </w:tc>
        <w:tc>
          <w:tcPr>
            <w:tcW w:w="1121" w:type="dxa"/>
          </w:tcPr>
          <w:p w:rsidR="00585CA3" w:rsidRPr="00740332" w:rsidRDefault="00585CA3" w:rsidP="00585C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2=1.</w:t>
      </w:r>
    </w:p>
    <w:p w:rsidR="00870DD3" w:rsidRPr="00740332" w:rsidRDefault="00870DD3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br w:type="page"/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lastRenderedPageBreak/>
        <w:t>Степень реализации основного мероприятия 3 «Внедрение долгосрочного бюджетного планирования»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3615"/>
        <w:gridCol w:w="1126"/>
        <w:gridCol w:w="845"/>
        <w:gridCol w:w="846"/>
        <w:gridCol w:w="1260"/>
        <w:gridCol w:w="1121"/>
      </w:tblGrid>
      <w:tr w:rsidR="007B301B" w:rsidRPr="00740332" w:rsidTr="00870DD3">
        <w:trPr>
          <w:cantSplit/>
        </w:trPr>
        <w:tc>
          <w:tcPr>
            <w:tcW w:w="534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7B301B" w:rsidRPr="00740332" w:rsidTr="00870DD3">
        <w:trPr>
          <w:cantSplit/>
        </w:trPr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Наличие бюджетного прогноза Оренбургской области на долгосрочный период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да = 1, нет = 0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4 «Стабилизация финансовой ситуации и финансовое обеспечение непредвиденных расходов в Оренбургской области»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7B301B" w:rsidRPr="00740332" w:rsidTr="00870DD3">
        <w:trPr>
          <w:cantSplit/>
        </w:trPr>
        <w:tc>
          <w:tcPr>
            <w:tcW w:w="534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keepNext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7B301B" w:rsidRPr="00740332" w:rsidTr="00870DD3">
        <w:trPr>
          <w:cantSplit/>
        </w:trPr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по обязательствам областного бюджета к общему объему расходов областного бюджета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мероприятий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рассчитывается как среднее арифметическое степеней реализации каждого основного мероприятия подпрограммы.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(1+1+1+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4 = 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Поскольку подпрограмма не содержит мероприятий, осуществляемых за счет поступивших из федерального бюджета межбюджетных трансфертов, имеющих целевое назначение, степень соответствия запланированному уровню затрат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рассчитана по следующей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Предусмотренные Программой расходы на реализацию подпрограммы (за исключением расходов, осуществляемых за счет средств резервных фондов и расходов, предусматриваемых на осуществление мероприятий по оздоровлению государственных финансов) в 201</w:t>
      </w:r>
      <w:r w:rsidR="006B4266" w:rsidRPr="00740332">
        <w:rPr>
          <w:rFonts w:ascii="Times New Roman" w:hAnsi="Times New Roman" w:cs="Times New Roman"/>
          <w:sz w:val="28"/>
          <w:szCs w:val="28"/>
        </w:rPr>
        <w:t>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BE24FF" w:rsidRPr="00740332">
        <w:rPr>
          <w:rFonts w:ascii="Times New Roman" w:hAnsi="Times New Roman" w:cs="Times New Roman"/>
          <w:sz w:val="28"/>
          <w:szCs w:val="28"/>
        </w:rPr>
        <w:t>344 747,0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Фактически произведенные кассовые расходы на реализацию подпрограммы (за исключением расходов, осуществляемых за счет средств резервных фондов и расходов, предусматриваемых на осуществление мероприятий по оздоровлению государственных финансов) в 201</w:t>
      </w:r>
      <w:r w:rsidR="006B4266" w:rsidRPr="00740332">
        <w:rPr>
          <w:rFonts w:ascii="Times New Roman" w:hAnsi="Times New Roman" w:cs="Times New Roman"/>
          <w:sz w:val="28"/>
          <w:szCs w:val="28"/>
        </w:rPr>
        <w:t>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BE24FF" w:rsidRPr="00740332">
        <w:rPr>
          <w:rFonts w:ascii="Times New Roman" w:hAnsi="Times New Roman" w:cs="Times New Roman"/>
          <w:sz w:val="28"/>
          <w:szCs w:val="28"/>
        </w:rPr>
        <w:t>341 278,7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870DD3" w:rsidRPr="00740332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="00870DD3"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BE24FF" w:rsidRPr="00740332">
        <w:rPr>
          <w:rFonts w:ascii="Times New Roman" w:hAnsi="Times New Roman" w:cs="Times New Roman"/>
          <w:sz w:val="28"/>
          <w:szCs w:val="28"/>
        </w:rPr>
        <w:t>341 278,7 / 344 747,0 = 0,9899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Эффективность использования средств областного бюджета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596936" w:rsidRPr="00740332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="00596936"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BE24FF" w:rsidRPr="00740332">
        <w:rPr>
          <w:rFonts w:ascii="Times New Roman" w:hAnsi="Times New Roman" w:cs="Times New Roman"/>
          <w:sz w:val="28"/>
          <w:szCs w:val="28"/>
        </w:rPr>
        <w:t>1 – 0,9899</w:t>
      </w:r>
      <w:r w:rsidR="00596936"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BE24FF" w:rsidRPr="00740332">
        <w:rPr>
          <w:rFonts w:ascii="Times New Roman" w:hAnsi="Times New Roman" w:cs="Times New Roman"/>
          <w:sz w:val="28"/>
          <w:szCs w:val="28"/>
        </w:rPr>
        <w:t>0,0101</w:t>
      </w:r>
      <w:r w:rsidR="00596936" w:rsidRPr="00740332">
        <w:rPr>
          <w:rFonts w:ascii="Times New Roman" w:hAnsi="Times New Roman" w:cs="Times New Roman"/>
          <w:sz w:val="28"/>
          <w:szCs w:val="28"/>
        </w:rPr>
        <w:t xml:space="preserve"> </w:t>
      </w:r>
      <w:r w:rsidRPr="00740332">
        <w:rPr>
          <w:rFonts w:ascii="Times New Roman" w:hAnsi="Times New Roman" w:cs="Times New Roman"/>
          <w:sz w:val="28"/>
          <w:szCs w:val="28"/>
        </w:rPr>
        <w:t xml:space="preserve">и в соответствии с методикой, установленной постановлением правительства Оренбургской области от 28.04.2011 № 279-п «Об утверждении порядка разработки, реализации и оценки эффективности государственных программ Оренбургской области», принимается равной </w:t>
      </w:r>
      <w:r w:rsidR="00BE24FF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) определяется как среднее арифметическое степеней достижения показателей подпрограммы. При этом </w:t>
      </w:r>
      <w:r w:rsidRPr="00740332">
        <w:rPr>
          <w:rFonts w:ascii="Times New Roman" w:hAnsi="Times New Roman" w:cs="Times New Roman"/>
          <w:sz w:val="28"/>
          <w:szCs w:val="28"/>
        </w:rPr>
        <w:lastRenderedPageBreak/>
        <w:t>для показателей, степень достижения которых превысила 1, она принимается равной 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596936" w:rsidRPr="00740332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596936" w:rsidRPr="00740332">
        <w:rPr>
          <w:rFonts w:ascii="Times New Roman" w:hAnsi="Times New Roman" w:cs="Times New Roman"/>
          <w:sz w:val="28"/>
          <w:szCs w:val="28"/>
        </w:rPr>
        <w:t xml:space="preserve">/п = (1 + </w:t>
      </w:r>
      <w:r w:rsidR="00BE24FF" w:rsidRPr="00740332">
        <w:rPr>
          <w:rFonts w:ascii="Times New Roman" w:hAnsi="Times New Roman" w:cs="Times New Roman"/>
          <w:sz w:val="28"/>
          <w:szCs w:val="28"/>
        </w:rPr>
        <w:t>1</w:t>
      </w:r>
      <w:r w:rsidR="00596936" w:rsidRPr="00740332">
        <w:rPr>
          <w:rFonts w:ascii="Times New Roman" w:hAnsi="Times New Roman" w:cs="Times New Roman"/>
          <w:sz w:val="28"/>
          <w:szCs w:val="28"/>
        </w:rPr>
        <w:t xml:space="preserve"> + 1 + </w:t>
      </w:r>
      <w:r w:rsidR="00BE24FF" w:rsidRPr="00740332">
        <w:rPr>
          <w:rFonts w:ascii="Times New Roman" w:hAnsi="Times New Roman" w:cs="Times New Roman"/>
          <w:sz w:val="28"/>
          <w:szCs w:val="28"/>
        </w:rPr>
        <w:t>0,9556</w:t>
      </w:r>
      <w:r w:rsidR="00596936" w:rsidRPr="00740332">
        <w:rPr>
          <w:rFonts w:ascii="Times New Roman" w:hAnsi="Times New Roman" w:cs="Times New Roman"/>
          <w:sz w:val="28"/>
          <w:szCs w:val="28"/>
        </w:rPr>
        <w:t xml:space="preserve"> + </w:t>
      </w:r>
      <w:r w:rsidR="00BE24FF" w:rsidRPr="00740332">
        <w:rPr>
          <w:rFonts w:ascii="Times New Roman" w:hAnsi="Times New Roman" w:cs="Times New Roman"/>
          <w:sz w:val="28"/>
          <w:szCs w:val="28"/>
        </w:rPr>
        <w:t>0,9830</w:t>
      </w:r>
      <w:r w:rsidR="00596936" w:rsidRPr="00740332">
        <w:rPr>
          <w:rFonts w:ascii="Times New Roman" w:hAnsi="Times New Roman" w:cs="Times New Roman"/>
          <w:sz w:val="28"/>
          <w:szCs w:val="28"/>
        </w:rPr>
        <w:t xml:space="preserve"> + 1 + 1) / 7 = 0,99</w:t>
      </w:r>
      <w:r w:rsidR="00BE24FF" w:rsidRPr="00740332">
        <w:rPr>
          <w:rFonts w:ascii="Times New Roman" w:hAnsi="Times New Roman" w:cs="Times New Roman"/>
          <w:sz w:val="28"/>
          <w:szCs w:val="28"/>
        </w:rPr>
        <w:t>1</w:t>
      </w:r>
      <w:r w:rsidR="009975FC" w:rsidRPr="00740332">
        <w:rPr>
          <w:rFonts w:ascii="Times New Roman" w:hAnsi="Times New Roman" w:cs="Times New Roman"/>
          <w:sz w:val="28"/>
          <w:szCs w:val="28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) определятся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596936" w:rsidRPr="00740332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="00596936" w:rsidRPr="00740332">
        <w:rPr>
          <w:rFonts w:ascii="Times New Roman" w:hAnsi="Times New Roman" w:cs="Times New Roman"/>
          <w:sz w:val="28"/>
          <w:szCs w:val="28"/>
        </w:rPr>
        <w:t>/п = 0,99</w:t>
      </w:r>
      <w:r w:rsidR="00BE24FF" w:rsidRPr="00740332">
        <w:rPr>
          <w:rFonts w:ascii="Times New Roman" w:hAnsi="Times New Roman" w:cs="Times New Roman"/>
          <w:sz w:val="28"/>
          <w:szCs w:val="28"/>
        </w:rPr>
        <w:t>1</w:t>
      </w:r>
      <w:r w:rsidR="009975FC" w:rsidRPr="00740332">
        <w:rPr>
          <w:rFonts w:ascii="Times New Roman" w:hAnsi="Times New Roman" w:cs="Times New Roman"/>
          <w:sz w:val="28"/>
          <w:szCs w:val="28"/>
        </w:rPr>
        <w:t>2</w:t>
      </w:r>
      <w:r w:rsidR="00596936" w:rsidRPr="00740332">
        <w:rPr>
          <w:rFonts w:ascii="Times New Roman" w:hAnsi="Times New Roman" w:cs="Times New Roman"/>
          <w:sz w:val="28"/>
          <w:szCs w:val="28"/>
        </w:rPr>
        <w:t xml:space="preserve"> * </w:t>
      </w:r>
      <w:r w:rsidR="00BE24FF" w:rsidRPr="00740332">
        <w:rPr>
          <w:rFonts w:ascii="Times New Roman" w:hAnsi="Times New Roman" w:cs="Times New Roman"/>
          <w:sz w:val="28"/>
          <w:szCs w:val="28"/>
        </w:rPr>
        <w:t>1</w:t>
      </w:r>
      <w:r w:rsidR="00596936" w:rsidRPr="00740332">
        <w:rPr>
          <w:rFonts w:ascii="Times New Roman" w:hAnsi="Times New Roman" w:cs="Times New Roman"/>
          <w:sz w:val="28"/>
          <w:szCs w:val="28"/>
        </w:rPr>
        <w:t xml:space="preserve"> = 0,</w:t>
      </w:r>
      <w:r w:rsidR="00BE24FF" w:rsidRPr="00740332">
        <w:rPr>
          <w:rFonts w:ascii="Times New Roman" w:hAnsi="Times New Roman" w:cs="Times New Roman"/>
          <w:sz w:val="28"/>
          <w:szCs w:val="28"/>
        </w:rPr>
        <w:t>991</w:t>
      </w:r>
      <w:r w:rsidR="009975FC" w:rsidRPr="00740332">
        <w:rPr>
          <w:rFonts w:ascii="Times New Roman" w:hAnsi="Times New Roman" w:cs="Times New Roman"/>
          <w:sz w:val="28"/>
          <w:szCs w:val="28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, что позволяет сделать вывод о </w:t>
      </w:r>
      <w:r w:rsidR="00BE24FF" w:rsidRPr="00740332">
        <w:rPr>
          <w:rFonts w:ascii="Times New Roman" w:hAnsi="Times New Roman" w:cs="Times New Roman"/>
          <w:sz w:val="28"/>
          <w:szCs w:val="28"/>
        </w:rPr>
        <w:t>высокой</w:t>
      </w:r>
      <w:r w:rsidRPr="00740332">
        <w:rPr>
          <w:rFonts w:ascii="Times New Roman" w:hAnsi="Times New Roman" w:cs="Times New Roman"/>
          <w:sz w:val="28"/>
          <w:szCs w:val="28"/>
        </w:rPr>
        <w:t xml:space="preserve"> эффективности реализации подпрограммы.</w:t>
      </w:r>
    </w:p>
    <w:p w:rsidR="00BE24FF" w:rsidRPr="00740332" w:rsidRDefault="00BE24FF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128" w:rsidRPr="00740332" w:rsidRDefault="00B50128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Подпрограмма «Повышение финансовой самостоятельности</w:t>
      </w:r>
    </w:p>
    <w:p w:rsidR="00B50128" w:rsidRPr="00740332" w:rsidRDefault="00B50128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местных бюджетов»</w:t>
      </w:r>
    </w:p>
    <w:p w:rsidR="00B50128" w:rsidRPr="00740332" w:rsidRDefault="00B50128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 «Расчет нормативов отчислений от федеральных и региональных налогов в местные бюджеты и внесение предложений по их законодательному закреплению»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3615"/>
        <w:gridCol w:w="1126"/>
        <w:gridCol w:w="845"/>
        <w:gridCol w:w="846"/>
        <w:gridCol w:w="1260"/>
        <w:gridCol w:w="1121"/>
      </w:tblGrid>
      <w:tr w:rsidR="007B301B" w:rsidRPr="00740332" w:rsidTr="00870DD3"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7B301B" w:rsidRPr="00740332" w:rsidTr="00870DD3"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Наличие законодательно закрепленных размеров нормативов отчислений от федеральных и региональных налогов и сборов в местные бюджеты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да = 1, нет = 0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2 «Выравнивание бюджетной обеспеченности городских округов из регионального фонда финансовой поддержки поселений»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Данное основное мероприятие характеризуется </w:t>
      </w:r>
      <w:r w:rsidR="006E3D8A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показателями: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3613"/>
        <w:gridCol w:w="1121"/>
        <w:gridCol w:w="849"/>
        <w:gridCol w:w="850"/>
        <w:gridCol w:w="1259"/>
        <w:gridCol w:w="1120"/>
      </w:tblGrid>
      <w:tr w:rsidR="007B301B" w:rsidRPr="00740332" w:rsidTr="006E3D8A">
        <w:tc>
          <w:tcPr>
            <w:tcW w:w="533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13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2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49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59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2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6E3D8A" w:rsidRPr="00740332" w:rsidTr="006E3D8A">
        <w:tc>
          <w:tcPr>
            <w:tcW w:w="533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13" w:type="dxa"/>
          </w:tcPr>
          <w:p w:rsidR="006E3D8A" w:rsidRPr="00740332" w:rsidRDefault="006E3D8A" w:rsidP="006E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Уровень бюджетной обеспеченности поселений, являющихся городскими округами, установленный в качестве критерия выравнивания</w:t>
            </w:r>
          </w:p>
        </w:tc>
        <w:tc>
          <w:tcPr>
            <w:tcW w:w="1121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849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1,0064</w:t>
            </w:r>
          </w:p>
        </w:tc>
        <w:tc>
          <w:tcPr>
            <w:tcW w:w="850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1,0064</w:t>
            </w:r>
          </w:p>
        </w:tc>
        <w:tc>
          <w:tcPr>
            <w:tcW w:w="1259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2=1.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3 «Выравнивание бюджетной обеспеченности городских округов и муниципальных районов из регионального фонда финансовой поддержки муниципальных районов (городских округов)»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2 показателями: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7"/>
        <w:gridCol w:w="3412"/>
        <w:gridCol w:w="1317"/>
        <w:gridCol w:w="845"/>
        <w:gridCol w:w="916"/>
        <w:gridCol w:w="1232"/>
        <w:gridCol w:w="1096"/>
      </w:tblGrid>
      <w:tr w:rsidR="007B301B" w:rsidRPr="00740332" w:rsidTr="006E3D8A">
        <w:tc>
          <w:tcPr>
            <w:tcW w:w="528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52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8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4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42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0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6E3D8A" w:rsidRPr="00740332" w:rsidTr="006E3D8A">
        <w:tc>
          <w:tcPr>
            <w:tcW w:w="5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6E3D8A" w:rsidRPr="00740332" w:rsidRDefault="006E3D8A" w:rsidP="006E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Уровень бюджетной обеспеченности городских округов и муниципальных районов, установленный в качестве критерия выравнивания</w:t>
            </w:r>
          </w:p>
        </w:tc>
        <w:tc>
          <w:tcPr>
            <w:tcW w:w="13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845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1,7927</w:t>
            </w:r>
          </w:p>
        </w:tc>
        <w:tc>
          <w:tcPr>
            <w:tcW w:w="846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1,7927</w:t>
            </w:r>
          </w:p>
        </w:tc>
        <w:tc>
          <w:tcPr>
            <w:tcW w:w="1242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6E3D8A" w:rsidRPr="00740332" w:rsidTr="006E3D8A">
        <w:tc>
          <w:tcPr>
            <w:tcW w:w="5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2" w:type="dxa"/>
          </w:tcPr>
          <w:p w:rsidR="006E3D8A" w:rsidRPr="00740332" w:rsidRDefault="006E3D8A" w:rsidP="006E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Среднедушевые доходы бюджетов городских округов и муниципальных районов области</w:t>
            </w:r>
          </w:p>
        </w:tc>
        <w:tc>
          <w:tcPr>
            <w:tcW w:w="13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рублей на 1 человека</w:t>
            </w:r>
          </w:p>
        </w:tc>
        <w:tc>
          <w:tcPr>
            <w:tcW w:w="845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8 431,3</w:t>
            </w:r>
          </w:p>
        </w:tc>
        <w:tc>
          <w:tcPr>
            <w:tcW w:w="846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10 300,2</w:t>
            </w:r>
          </w:p>
        </w:tc>
        <w:tc>
          <w:tcPr>
            <w:tcW w:w="1242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2=1.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5 «Обеспечение выполнения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2 показателями: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8"/>
        <w:gridCol w:w="3452"/>
        <w:gridCol w:w="1328"/>
        <w:gridCol w:w="845"/>
        <w:gridCol w:w="846"/>
        <w:gridCol w:w="1242"/>
        <w:gridCol w:w="1104"/>
      </w:tblGrid>
      <w:tr w:rsidR="007B301B" w:rsidRPr="00740332" w:rsidTr="006E3D8A">
        <w:tc>
          <w:tcPr>
            <w:tcW w:w="528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52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8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4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4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42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0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6E3D8A" w:rsidRPr="00740332" w:rsidTr="006E3D8A">
        <w:tc>
          <w:tcPr>
            <w:tcW w:w="5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2" w:type="dxa"/>
          </w:tcPr>
          <w:p w:rsidR="006E3D8A" w:rsidRPr="00740332" w:rsidRDefault="006E3D8A" w:rsidP="006E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Уровень бюджетной обеспеченности поселений, входящих в состав муниципальных районов области, установленный в качестве критерия выравнивания</w:t>
            </w:r>
          </w:p>
        </w:tc>
        <w:tc>
          <w:tcPr>
            <w:tcW w:w="13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коэффициент</w:t>
            </w:r>
          </w:p>
        </w:tc>
        <w:tc>
          <w:tcPr>
            <w:tcW w:w="845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1,7824</w:t>
            </w:r>
          </w:p>
        </w:tc>
        <w:tc>
          <w:tcPr>
            <w:tcW w:w="846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1,7824</w:t>
            </w:r>
          </w:p>
        </w:tc>
        <w:tc>
          <w:tcPr>
            <w:tcW w:w="1242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6E3D8A" w:rsidRPr="00740332" w:rsidTr="006E3D8A">
        <w:tc>
          <w:tcPr>
            <w:tcW w:w="5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2" w:type="dxa"/>
          </w:tcPr>
          <w:p w:rsidR="006E3D8A" w:rsidRPr="00740332" w:rsidRDefault="006E3D8A" w:rsidP="006E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Среднедушевые доходы бюджетов поселений, входящих в состав муниципальных районов области</w:t>
            </w:r>
          </w:p>
        </w:tc>
        <w:tc>
          <w:tcPr>
            <w:tcW w:w="1328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рублей на 1 человека</w:t>
            </w:r>
          </w:p>
        </w:tc>
        <w:tc>
          <w:tcPr>
            <w:tcW w:w="845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4 591,5</w:t>
            </w:r>
          </w:p>
        </w:tc>
        <w:tc>
          <w:tcPr>
            <w:tcW w:w="846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5 370,1</w:t>
            </w:r>
          </w:p>
        </w:tc>
        <w:tc>
          <w:tcPr>
            <w:tcW w:w="1242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4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="00796F24" w:rsidRPr="00740332">
        <w:rPr>
          <w:rFonts w:ascii="Times New Roman" w:hAnsi="Times New Roman" w:cs="Times New Roman"/>
          <w:sz w:val="28"/>
          <w:szCs w:val="28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6 «Обеспечение сбалансированности бюджетов городских округов и муниципальных районов»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3580"/>
        <w:gridCol w:w="1115"/>
        <w:gridCol w:w="843"/>
        <w:gridCol w:w="907"/>
        <w:gridCol w:w="1254"/>
        <w:gridCol w:w="1114"/>
      </w:tblGrid>
      <w:tr w:rsidR="007B301B" w:rsidRPr="00740332" w:rsidTr="006E3D8A">
        <w:tc>
          <w:tcPr>
            <w:tcW w:w="532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8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43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07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5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1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6E3D8A" w:rsidRPr="00740332" w:rsidTr="006E3D8A">
        <w:tc>
          <w:tcPr>
            <w:tcW w:w="532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80" w:type="dxa"/>
          </w:tcPr>
          <w:p w:rsidR="006E3D8A" w:rsidRPr="00740332" w:rsidRDefault="006E3D8A" w:rsidP="006E3D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Доля городских округов и муниципальных районов области, дефицит бюджета которых не превышает уровень, установленный бюджетным законодательством</w:t>
            </w:r>
          </w:p>
        </w:tc>
        <w:tc>
          <w:tcPr>
            <w:tcW w:w="1115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43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7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54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4" w:type="dxa"/>
          </w:tcPr>
          <w:p w:rsidR="006E3D8A" w:rsidRPr="00740332" w:rsidRDefault="006E3D8A" w:rsidP="006E3D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9 «Финансовое обеспечение осуществления отдельных государственных полномочий»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3617"/>
        <w:gridCol w:w="1122"/>
        <w:gridCol w:w="846"/>
        <w:gridCol w:w="847"/>
        <w:gridCol w:w="1260"/>
        <w:gridCol w:w="1121"/>
      </w:tblGrid>
      <w:tr w:rsidR="007B301B" w:rsidRPr="00740332" w:rsidTr="00870DD3"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7B301B" w:rsidRPr="00740332" w:rsidTr="00870DD3"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финансового обеспечения выполнения городскими округами и муниципальными районами области государственных полномочий в рамках предоставляемой единой субвенции на выполнение отдельных государственных полномочий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11 «Компенсация дополнительных расходов и (или) потерь бюджетов закрытых административно-территориальных образований области, связанных с особым режимом безопасного функционирования»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3617"/>
        <w:gridCol w:w="1122"/>
        <w:gridCol w:w="846"/>
        <w:gridCol w:w="847"/>
        <w:gridCol w:w="1260"/>
        <w:gridCol w:w="1121"/>
      </w:tblGrid>
      <w:tr w:rsidR="007B301B" w:rsidRPr="00740332" w:rsidTr="00870DD3"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Вывод</w:t>
            </w:r>
          </w:p>
        </w:tc>
      </w:tr>
      <w:tr w:rsidR="007B301B" w:rsidRPr="00740332" w:rsidTr="00870DD3">
        <w:tc>
          <w:tcPr>
            <w:tcW w:w="5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7B301B" w:rsidRPr="00740332" w:rsidRDefault="007B301B" w:rsidP="00870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перечисления в местные бюджеты дотаций, связанных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50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B301B" w:rsidRPr="00740332" w:rsidRDefault="007B301B" w:rsidP="00870D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мероприятий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рассчитывается как среднее арифметическое степеней реализации каждого основного мероприятия подпрограммы.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(1+1+1+1+1+1+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="00796F24" w:rsidRPr="00740332">
        <w:rPr>
          <w:rFonts w:ascii="Times New Roman" w:hAnsi="Times New Roman" w:cs="Times New Roman"/>
          <w:sz w:val="28"/>
          <w:szCs w:val="28"/>
        </w:rPr>
        <w:t>7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Поскольку подпрограмма содержит мероприятия, осуществляемые за как за счет собственных средств областного бюджета, так и за счет поступивших из федерального бюджета межбюджетных трансфертов, имеющих целевое назначение, степень соответствия запланированному уровню затрат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рассчитана по следующей формуле: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0,5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+ 0,5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Предусмотренные Программой расходы на реализацию подпрограммы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без учета расходов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8900F6" w:rsidRPr="00740332">
        <w:rPr>
          <w:rFonts w:ascii="Times New Roman" w:hAnsi="Times New Roman" w:cs="Times New Roman"/>
          <w:sz w:val="28"/>
          <w:szCs w:val="28"/>
        </w:rPr>
        <w:t>7 149 008,6</w:t>
      </w:r>
      <w:r w:rsidR="0027684F" w:rsidRPr="00740332">
        <w:rPr>
          <w:rFonts w:ascii="Times New Roman" w:hAnsi="Times New Roman" w:cs="Times New Roman"/>
          <w:sz w:val="28"/>
          <w:szCs w:val="28"/>
        </w:rPr>
        <w:t> </w:t>
      </w:r>
      <w:r w:rsidRPr="00740332">
        <w:rPr>
          <w:rFonts w:ascii="Times New Roman" w:hAnsi="Times New Roman" w:cs="Times New Roman"/>
          <w:sz w:val="28"/>
          <w:szCs w:val="28"/>
        </w:rPr>
        <w:t>тыс. рублей.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Фактически произведенные кассовые расходы на реализацию подпрограммы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без учета расходов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8900F6" w:rsidRPr="00740332">
        <w:rPr>
          <w:rFonts w:ascii="Times New Roman" w:hAnsi="Times New Roman" w:cs="Times New Roman"/>
          <w:sz w:val="28"/>
          <w:szCs w:val="28"/>
        </w:rPr>
        <w:t>7 221 045,0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Предусмотренные сводной бюджетной росписью областного бюджета по состоянию на 31 декабря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года расходы на реализацию подпрограммы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8900F6" w:rsidRPr="00740332">
        <w:rPr>
          <w:rFonts w:ascii="Times New Roman" w:hAnsi="Times New Roman" w:cs="Times New Roman"/>
          <w:sz w:val="28"/>
          <w:szCs w:val="28"/>
        </w:rPr>
        <w:t>58 320,0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Фактически произведенные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кассовые расходы на реализацию подпрограммы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8900F6" w:rsidRPr="00740332">
        <w:rPr>
          <w:rFonts w:ascii="Times New Roman" w:hAnsi="Times New Roman" w:cs="Times New Roman"/>
          <w:sz w:val="28"/>
          <w:szCs w:val="28"/>
        </w:rPr>
        <w:t>58 320,0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</w:t>
      </w:r>
    </w:p>
    <w:p w:rsidR="007B301B" w:rsidRPr="00740332" w:rsidRDefault="008900F6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0,5 * 7 221 045,0 / 7 149 008,6 + 0,5 * 58 320,0 / 58 320,0 = 1,005.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Эффективность использования средств бюджета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8900F6" w:rsidRPr="00740332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="008900F6" w:rsidRPr="00740332">
        <w:rPr>
          <w:rFonts w:ascii="Times New Roman" w:hAnsi="Times New Roman" w:cs="Times New Roman"/>
          <w:sz w:val="28"/>
          <w:szCs w:val="28"/>
        </w:rPr>
        <w:t xml:space="preserve"> = 1 – 1,005 = -0,005</w:t>
      </w:r>
      <w:r w:rsidRPr="00740332">
        <w:rPr>
          <w:rFonts w:ascii="Times New Roman" w:hAnsi="Times New Roman" w:cs="Times New Roman"/>
          <w:sz w:val="28"/>
          <w:szCs w:val="28"/>
        </w:rPr>
        <w:t xml:space="preserve"> и в соответствии с методикой, установленной постановлением правительства Оренбургской области от 28 апреля 2011 года № 279-п «Об утверждении порядка разработки, реализации и оценки эффективности государственных программ Оренбургской области», принимается равной </w:t>
      </w:r>
      <w:r w:rsidR="008900F6" w:rsidRPr="00740332">
        <w:rPr>
          <w:rFonts w:ascii="Times New Roman" w:hAnsi="Times New Roman" w:cs="Times New Roman"/>
          <w:sz w:val="28"/>
          <w:szCs w:val="28"/>
        </w:rPr>
        <w:t>0,9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>) определяется как среднее арифметическое степеней достижения показателей подпрограммы. При этом для показателей, степень достижения которых превысила 1, она принимается равной 1.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8900F6" w:rsidRPr="00740332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8900F6" w:rsidRPr="00740332">
        <w:rPr>
          <w:rFonts w:ascii="Times New Roman" w:hAnsi="Times New Roman" w:cs="Times New Roman"/>
          <w:sz w:val="28"/>
          <w:szCs w:val="28"/>
        </w:rPr>
        <w:t>/п = (1+1+1+1+1+1+1+1+</w:t>
      </w:r>
      <w:proofErr w:type="gramStart"/>
      <w:r w:rsidR="008900F6"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="008900F6" w:rsidRPr="00740332">
        <w:rPr>
          <w:rFonts w:ascii="Times New Roman" w:hAnsi="Times New Roman" w:cs="Times New Roman"/>
          <w:sz w:val="28"/>
          <w:szCs w:val="28"/>
        </w:rPr>
        <w:t>9 = 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B301B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) определятся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9E2E68" w:rsidRPr="00740332" w:rsidRDefault="007B301B" w:rsidP="007B3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8900F6" w:rsidRPr="00740332">
        <w:rPr>
          <w:rFonts w:ascii="Times New Roman" w:hAnsi="Times New Roman" w:cs="Times New Roman"/>
          <w:sz w:val="28"/>
          <w:szCs w:val="28"/>
        </w:rPr>
        <w:t>ЭРп</w:t>
      </w:r>
      <w:proofErr w:type="spellEnd"/>
      <w:r w:rsidR="008900F6" w:rsidRPr="00740332">
        <w:rPr>
          <w:rFonts w:ascii="Times New Roman" w:hAnsi="Times New Roman" w:cs="Times New Roman"/>
          <w:sz w:val="28"/>
          <w:szCs w:val="28"/>
        </w:rPr>
        <w:t>/п = 1*0,9 = 0,9</w:t>
      </w:r>
      <w:r w:rsidRPr="00740332">
        <w:rPr>
          <w:rFonts w:ascii="Times New Roman" w:hAnsi="Times New Roman" w:cs="Times New Roman"/>
          <w:sz w:val="28"/>
          <w:szCs w:val="28"/>
        </w:rPr>
        <w:t>, что позволяет сделать вывод о высокой эффективности реализации подпрограммы.</w:t>
      </w:r>
    </w:p>
    <w:p w:rsidR="00027A5C" w:rsidRPr="00740332" w:rsidRDefault="00027A5C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Подпрограмма «Управление государственным долгом и</w:t>
      </w:r>
    </w:p>
    <w:p w:rsidR="00027A5C" w:rsidRPr="00740332" w:rsidRDefault="00027A5C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государственными финансовыми активами</w:t>
      </w:r>
    </w:p>
    <w:p w:rsidR="00027A5C" w:rsidRPr="00740332" w:rsidRDefault="00027A5C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Оренбургской области»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 «Разработка программы государственных заимствований и программы предоставления государственных гарантий на очередной год и плановый период»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5"/>
        <w:gridCol w:w="1126"/>
        <w:gridCol w:w="845"/>
        <w:gridCol w:w="846"/>
        <w:gridCol w:w="1259"/>
        <w:gridCol w:w="1120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356D0D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в проекте закона Оренбургской области "Об областном бюджете на очередной финансовый год (на очередной финансовый год и на плановый период)" программы государственных внутренних заимствований и программы государственных гарантий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 = 1, нет = 0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 =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2 «Обслуживание государственного долга Оренбургской области»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2 показателями: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27A5C" w:rsidRPr="00740332" w:rsidTr="00DE24F8">
        <w:tc>
          <w:tcPr>
            <w:tcW w:w="534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17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22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5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46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60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21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1A5B06" w:rsidRPr="00740332" w:rsidTr="00740332">
        <w:tc>
          <w:tcPr>
            <w:tcW w:w="534" w:type="dxa"/>
          </w:tcPr>
          <w:p w:rsidR="001A5B06" w:rsidRPr="00740332" w:rsidRDefault="001A5B06" w:rsidP="001A5B0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7" w:type="dxa"/>
          </w:tcPr>
          <w:p w:rsidR="001A5B06" w:rsidRPr="00740332" w:rsidRDefault="001A5B06" w:rsidP="001A5B06">
            <w:pPr>
              <w:keepNext/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годовой суммы платежей на погашение и обслуживание государственного долга Оренбургской области к доходам областного бюджета</w:t>
            </w:r>
          </w:p>
        </w:tc>
        <w:tc>
          <w:tcPr>
            <w:tcW w:w="1122" w:type="dxa"/>
          </w:tcPr>
          <w:p w:rsidR="001A5B06" w:rsidRPr="00740332" w:rsidRDefault="001A5B06" w:rsidP="001A5B0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1" w:type="dxa"/>
          </w:tcPr>
          <w:p w:rsidR="001A5B06" w:rsidRPr="00740332" w:rsidRDefault="001A5B06" w:rsidP="001A5B06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  <w:tr w:rsidR="001A5B06" w:rsidRPr="00740332" w:rsidTr="00740332">
        <w:tc>
          <w:tcPr>
            <w:tcW w:w="534" w:type="dxa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7" w:type="dxa"/>
          </w:tcPr>
          <w:p w:rsidR="001A5B06" w:rsidRPr="00740332" w:rsidRDefault="001A5B06" w:rsidP="001A5B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расходов на обслуживание государственного долга Оренбургской области в общем объеме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22" w:type="dxa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1" w:type="dxa"/>
          </w:tcPr>
          <w:p w:rsidR="001A5B06" w:rsidRPr="00740332" w:rsidRDefault="001A5B06" w:rsidP="001A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2=1.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3 «Мониторинг состояния объема государственного долга Оренбургской области и расходов на его обслуживание на предмет соответствия ограничениям, установленным бюджетным законодательством»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2"/>
        <w:gridCol w:w="3615"/>
        <w:gridCol w:w="1126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AB0388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объема государственного долга Оренбургской области и расходов на его обслуживание ограничениям, установленным бюджетным законодательством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 = 1, нет = 0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4 «Взаимодействие с рейтинговыми агентствами»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пресс-релизов о кредитном рейтинге Оренбургской области в год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027A5C" w:rsidRPr="00740332" w:rsidRDefault="001A5B0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5 «Планирование расходов, связанных с осуществлением заимствований Оренбургской области»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6A3D45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заключенных с профессиональными участниками финансового рынка контрактов в целях осуществления заимствований Оренбургской области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6A3D45" w:rsidRPr="00740332" w:rsidRDefault="001A5B0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027A5C" w:rsidRPr="00740332" w:rsidRDefault="009704F8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E9148B" w:rsidRPr="00740332" w:rsidRDefault="00E9148B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7 «Ведение государственной долговой книги Оренбургской области» (СР</w:t>
      </w:r>
      <w:r w:rsidR="009704F8" w:rsidRPr="00740332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E9148B" w:rsidRPr="00740332" w:rsidRDefault="00E9148B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E9148B" w:rsidRPr="00740332" w:rsidTr="00FC675A">
        <w:tc>
          <w:tcPr>
            <w:tcW w:w="534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E9148B" w:rsidRPr="00740332" w:rsidTr="00FC675A">
        <w:tc>
          <w:tcPr>
            <w:tcW w:w="534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E9148B" w:rsidRPr="00740332" w:rsidRDefault="00F0325F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о размере государственного долга Оренбургской области, размещенных на сайте министерства финансов Оренбургской области в сети Интернет</w:t>
            </w:r>
          </w:p>
        </w:tc>
        <w:tc>
          <w:tcPr>
            <w:tcW w:w="1134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</w:tcPr>
          <w:p w:rsidR="00E9148B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9148B"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E9148B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E9148B" w:rsidRPr="00740332" w:rsidRDefault="00E9148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E9148B" w:rsidRPr="00740332" w:rsidRDefault="00E9148B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="009704F8" w:rsidRPr="00740332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F0325F" w:rsidRPr="00740332" w:rsidRDefault="00F0325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8 «Рассмотрение обращений органов местного самоуправления городских округов и муниципальных районов области о предоставлении бюджетных кредитов из областного бюджета» (СР</w:t>
      </w:r>
      <w:r w:rsidR="009704F8" w:rsidRPr="0074033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F0325F" w:rsidRPr="00740332" w:rsidRDefault="00F0325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F0325F" w:rsidRPr="00740332" w:rsidTr="00FC675A">
        <w:tc>
          <w:tcPr>
            <w:tcW w:w="5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F0325F" w:rsidRPr="00740332" w:rsidTr="00FC675A">
        <w:tc>
          <w:tcPr>
            <w:tcW w:w="5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количества заключений по результатам рассмотрения обращений органов местного самоуправления городских округов и муниципальных районов области о предоставлении бюджетных кредитов к количеству обращений органов местного самоуправления городских округов и муниципальных районов области о предоставлении бюджетных кредитов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F0325F" w:rsidRPr="00740332" w:rsidRDefault="00F0325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="009704F8" w:rsidRPr="0074033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9704F8" w:rsidRPr="00740332" w:rsidRDefault="009704F8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br w:type="page"/>
      </w:r>
    </w:p>
    <w:p w:rsidR="004A41EA" w:rsidRPr="00740332" w:rsidRDefault="00F0325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9 «</w:t>
      </w:r>
      <w:r w:rsidR="004A41EA" w:rsidRPr="00740332">
        <w:rPr>
          <w:rFonts w:ascii="Times New Roman" w:hAnsi="Times New Roman" w:cs="Times New Roman"/>
          <w:sz w:val="28"/>
          <w:szCs w:val="28"/>
        </w:rPr>
        <w:t>Мониторинг состояния</w:t>
      </w:r>
    </w:p>
    <w:p w:rsidR="00F0325F" w:rsidRPr="00740332" w:rsidRDefault="004A41EA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муниципального долга</w:t>
      </w:r>
      <w:r w:rsidR="00F0325F" w:rsidRPr="00740332">
        <w:rPr>
          <w:rFonts w:ascii="Times New Roman" w:hAnsi="Times New Roman" w:cs="Times New Roman"/>
          <w:sz w:val="28"/>
          <w:szCs w:val="28"/>
        </w:rPr>
        <w:t>» (СР</w:t>
      </w:r>
      <w:r w:rsidR="009704F8" w:rsidRPr="00740332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="00F0325F" w:rsidRPr="00740332">
        <w:rPr>
          <w:rFonts w:ascii="Times New Roman" w:hAnsi="Times New Roman" w:cs="Times New Roman"/>
          <w:sz w:val="28"/>
          <w:szCs w:val="28"/>
        </w:rPr>
        <w:t>):</w:t>
      </w:r>
    </w:p>
    <w:p w:rsidR="00F0325F" w:rsidRPr="00740332" w:rsidRDefault="00F0325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F0325F" w:rsidRPr="00740332" w:rsidTr="00FC675A">
        <w:tc>
          <w:tcPr>
            <w:tcW w:w="5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F0325F" w:rsidRPr="00740332" w:rsidTr="00FC675A">
        <w:tc>
          <w:tcPr>
            <w:tcW w:w="5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F0325F" w:rsidRPr="00740332" w:rsidRDefault="009704F8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 о размере муниципального долга, размещенных на сайте министерства финансов Оренбургской области в информационно-телекоммуникационной сети «Интернет»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</w:tcPr>
          <w:p w:rsidR="00F0325F" w:rsidRPr="00740332" w:rsidRDefault="00FC675A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851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675A"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276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F0325F" w:rsidRPr="00740332" w:rsidRDefault="00F0325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F0325F" w:rsidRPr="00740332" w:rsidRDefault="00F0325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="009704F8" w:rsidRPr="00740332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мероприятий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рассчитывается как среднее арифметическое степеней реализации каждого основного мероприятия подпрограммы.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(1+1+1+1+1+1+1+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8 =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Поскольку подпрограмма не содержит мероприятий, осуществляемых за счет поступивших из федерального бюджета межбюджетных трансфертов, имеющих целевое назначение, степень соответствия запланированному уровню затрат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рассчитана по следующей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Предусмотренные Программой расходы на реализацию подпрограммы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345B8B" w:rsidRPr="00740332">
        <w:rPr>
          <w:rFonts w:ascii="Times New Roman" w:hAnsi="Times New Roman" w:cs="Times New Roman"/>
          <w:sz w:val="28"/>
          <w:szCs w:val="28"/>
        </w:rPr>
        <w:t>1 522 989,0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Фактически произведенные кассовые расходы на реализацию подпрограммы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345B8B" w:rsidRPr="00740332">
        <w:rPr>
          <w:rFonts w:ascii="Times New Roman" w:hAnsi="Times New Roman" w:cs="Times New Roman"/>
          <w:sz w:val="28"/>
          <w:szCs w:val="28"/>
        </w:rPr>
        <w:t>1 459 717,4</w:t>
      </w:r>
      <w:r w:rsidR="00462F98" w:rsidRPr="00740332">
        <w:rPr>
          <w:rFonts w:ascii="Times New Roman" w:hAnsi="Times New Roman" w:cs="Times New Roman"/>
          <w:sz w:val="28"/>
          <w:szCs w:val="28"/>
        </w:rPr>
        <w:t xml:space="preserve"> </w:t>
      </w:r>
      <w:r w:rsidRPr="00740332">
        <w:rPr>
          <w:rFonts w:ascii="Times New Roman" w:hAnsi="Times New Roman" w:cs="Times New Roman"/>
          <w:sz w:val="28"/>
          <w:szCs w:val="28"/>
        </w:rPr>
        <w:t>тыс. рублей.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9704F8" w:rsidRPr="00740332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="009704F8"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345B8B" w:rsidRPr="00740332">
        <w:rPr>
          <w:rFonts w:ascii="Times New Roman" w:hAnsi="Times New Roman" w:cs="Times New Roman"/>
          <w:sz w:val="28"/>
          <w:szCs w:val="28"/>
        </w:rPr>
        <w:t>1 459 717,4</w:t>
      </w:r>
      <w:r w:rsidR="009704F8" w:rsidRPr="00740332">
        <w:rPr>
          <w:rFonts w:ascii="Times New Roman" w:hAnsi="Times New Roman" w:cs="Times New Roman"/>
          <w:sz w:val="28"/>
          <w:szCs w:val="28"/>
        </w:rPr>
        <w:t xml:space="preserve"> / </w:t>
      </w:r>
      <w:r w:rsidR="00345B8B" w:rsidRPr="00740332">
        <w:rPr>
          <w:rFonts w:ascii="Times New Roman" w:hAnsi="Times New Roman" w:cs="Times New Roman"/>
          <w:sz w:val="28"/>
          <w:szCs w:val="28"/>
        </w:rPr>
        <w:t>1 522 989,0</w:t>
      </w:r>
      <w:r w:rsidR="009704F8" w:rsidRPr="00740332">
        <w:rPr>
          <w:rFonts w:ascii="Times New Roman" w:hAnsi="Times New Roman" w:cs="Times New Roman"/>
          <w:sz w:val="28"/>
          <w:szCs w:val="28"/>
        </w:rPr>
        <w:t xml:space="preserve"> = 0,</w:t>
      </w:r>
      <w:r w:rsidR="00345B8B" w:rsidRPr="00740332">
        <w:rPr>
          <w:rFonts w:ascii="Times New Roman" w:hAnsi="Times New Roman" w:cs="Times New Roman"/>
          <w:sz w:val="28"/>
          <w:szCs w:val="28"/>
        </w:rPr>
        <w:t>9585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Эффективность использования средств бюджета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9704F8" w:rsidRPr="00740332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="009704F8" w:rsidRPr="00740332">
        <w:rPr>
          <w:rFonts w:ascii="Times New Roman" w:hAnsi="Times New Roman" w:cs="Times New Roman"/>
          <w:sz w:val="28"/>
          <w:szCs w:val="28"/>
        </w:rPr>
        <w:t xml:space="preserve"> = 1 - 0,9</w:t>
      </w:r>
      <w:r w:rsidR="00345B8B" w:rsidRPr="00740332">
        <w:rPr>
          <w:rFonts w:ascii="Times New Roman" w:hAnsi="Times New Roman" w:cs="Times New Roman"/>
          <w:sz w:val="28"/>
          <w:szCs w:val="28"/>
        </w:rPr>
        <w:t>585</w:t>
      </w:r>
      <w:r w:rsidR="009704F8" w:rsidRPr="00740332">
        <w:rPr>
          <w:rFonts w:ascii="Times New Roman" w:hAnsi="Times New Roman" w:cs="Times New Roman"/>
          <w:sz w:val="28"/>
          <w:szCs w:val="28"/>
        </w:rPr>
        <w:t xml:space="preserve"> = 0,0</w:t>
      </w:r>
      <w:r w:rsidR="00345B8B" w:rsidRPr="00740332">
        <w:rPr>
          <w:rFonts w:ascii="Times New Roman" w:hAnsi="Times New Roman" w:cs="Times New Roman"/>
          <w:sz w:val="28"/>
          <w:szCs w:val="28"/>
        </w:rPr>
        <w:t>415</w:t>
      </w:r>
      <w:r w:rsidR="009704F8" w:rsidRPr="00740332">
        <w:rPr>
          <w:rFonts w:ascii="Times New Roman" w:hAnsi="Times New Roman" w:cs="Times New Roman"/>
          <w:sz w:val="28"/>
          <w:szCs w:val="28"/>
        </w:rPr>
        <w:t xml:space="preserve"> </w:t>
      </w:r>
      <w:r w:rsidRPr="00740332">
        <w:rPr>
          <w:rFonts w:ascii="Times New Roman" w:hAnsi="Times New Roman" w:cs="Times New Roman"/>
          <w:sz w:val="28"/>
          <w:szCs w:val="28"/>
        </w:rPr>
        <w:t>и в соответствии с методикой, установленной постановлением правительства Оренбургской области от 28</w:t>
      </w:r>
      <w:r w:rsidR="009704F8" w:rsidRPr="00740332">
        <w:rPr>
          <w:rFonts w:ascii="Times New Roman" w:hAnsi="Times New Roman" w:cs="Times New Roman"/>
          <w:sz w:val="28"/>
          <w:szCs w:val="28"/>
        </w:rPr>
        <w:t> </w:t>
      </w:r>
      <w:r w:rsidRPr="00740332">
        <w:rPr>
          <w:rFonts w:ascii="Times New Roman" w:hAnsi="Times New Roman" w:cs="Times New Roman"/>
          <w:sz w:val="28"/>
          <w:szCs w:val="28"/>
        </w:rPr>
        <w:t>апреля 2011 года № 279-п «Об утверждении порядка разработки, реализации и оценки эффективности государственных программ Оренбургско</w:t>
      </w:r>
      <w:r w:rsidR="006564BD" w:rsidRPr="00740332">
        <w:rPr>
          <w:rFonts w:ascii="Times New Roman" w:hAnsi="Times New Roman" w:cs="Times New Roman"/>
          <w:sz w:val="28"/>
          <w:szCs w:val="28"/>
        </w:rPr>
        <w:t>й области», принимается равной 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>) определяется как среднее арифметическое степеней достижения показателей подпрограммы. При этом для показателей, степень достижения которых превысила 1, она принимается равной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(1+1+1+1+1+1+1+1+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9 =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) определятся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1*1 = 1, что позволяет сделать вывод о высокой эффективности реализации подпрограммы.</w:t>
      </w:r>
    </w:p>
    <w:p w:rsidR="00BB57C4" w:rsidRPr="00740332" w:rsidRDefault="00BB57C4" w:rsidP="008943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br w:type="page"/>
      </w:r>
    </w:p>
    <w:p w:rsidR="00027A5C" w:rsidRPr="00740332" w:rsidRDefault="00027A5C" w:rsidP="008943E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Подпрограмма «</w:t>
      </w:r>
      <w:r w:rsidR="00FC675A" w:rsidRPr="00740332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</w:t>
      </w:r>
      <w:r w:rsidRPr="00740332">
        <w:rPr>
          <w:rFonts w:ascii="Times New Roman" w:hAnsi="Times New Roman" w:cs="Times New Roman"/>
          <w:sz w:val="28"/>
          <w:szCs w:val="28"/>
        </w:rPr>
        <w:t>»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 «Обеспечение сбалансированности и устойчивости областного и местных бюджетов»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3"/>
        <w:gridCol w:w="3615"/>
        <w:gridCol w:w="1122"/>
        <w:gridCol w:w="845"/>
        <w:gridCol w:w="846"/>
        <w:gridCol w:w="1263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обеспечения сбалансированности и устойчивости областного и местного бюджетов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850" w:type="dxa"/>
          </w:tcPr>
          <w:p w:rsidR="00027A5C" w:rsidRPr="00740332" w:rsidRDefault="00B2050E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</w:tcPr>
          <w:p w:rsidR="00027A5C" w:rsidRPr="00740332" w:rsidRDefault="00854DA9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</w:tcPr>
          <w:p w:rsidR="00027A5C" w:rsidRPr="00740332" w:rsidRDefault="00AD00BA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0,8966</w:t>
            </w:r>
          </w:p>
        </w:tc>
        <w:tc>
          <w:tcPr>
            <w:tcW w:w="1134" w:type="dxa"/>
          </w:tcPr>
          <w:p w:rsidR="00027A5C" w:rsidRPr="00740332" w:rsidRDefault="001B717B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r w:rsidR="00027A5C"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AD00BA" w:rsidRPr="00740332">
        <w:rPr>
          <w:rFonts w:ascii="Times New Roman" w:hAnsi="Times New Roman" w:cs="Times New Roman"/>
          <w:sz w:val="28"/>
          <w:szCs w:val="28"/>
        </w:rPr>
        <w:t>0</w:t>
      </w:r>
      <w:r w:rsidRPr="00740332">
        <w:rPr>
          <w:rFonts w:ascii="Times New Roman" w:hAnsi="Times New Roman" w:cs="Times New Roman"/>
          <w:sz w:val="28"/>
          <w:szCs w:val="28"/>
        </w:rPr>
        <w:t xml:space="preserve">/1 = </w:t>
      </w:r>
      <w:r w:rsidR="00AD00BA" w:rsidRPr="00740332">
        <w:rPr>
          <w:rFonts w:ascii="Times New Roman" w:hAnsi="Times New Roman" w:cs="Times New Roman"/>
          <w:sz w:val="28"/>
          <w:szCs w:val="28"/>
        </w:rPr>
        <w:t>0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2 «Внедрение программно-целевых принципов организации деятельности органов исполнительной власти Оренбургской области при формировании программного бюджета»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внедрения программно-целевых принципов организации деятельности органов государственной власти Оренбургской области при формировании программного бюджета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850" w:type="dxa"/>
          </w:tcPr>
          <w:p w:rsidR="00027A5C" w:rsidRPr="00740332" w:rsidRDefault="00C5561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851" w:type="dxa"/>
          </w:tcPr>
          <w:p w:rsidR="00027A5C" w:rsidRPr="00740332" w:rsidRDefault="00C5561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276" w:type="dxa"/>
          </w:tcPr>
          <w:p w:rsidR="00027A5C" w:rsidRPr="00740332" w:rsidRDefault="00C5561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C5561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C5561D"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/1=</w:t>
      </w:r>
      <w:r w:rsidR="00C5561D"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3 «Повышение эффективности распределения бюджетных средств»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3"/>
        <w:gridCol w:w="3618"/>
        <w:gridCol w:w="1122"/>
        <w:gridCol w:w="845"/>
        <w:gridCol w:w="846"/>
        <w:gridCol w:w="1260"/>
        <w:gridCol w:w="1121"/>
      </w:tblGrid>
      <w:tr w:rsidR="00027A5C" w:rsidRPr="00740332" w:rsidTr="00027A5C">
        <w:trPr>
          <w:cantSplit/>
        </w:trPr>
        <w:tc>
          <w:tcPr>
            <w:tcW w:w="534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rPr>
          <w:cantSplit/>
        </w:trPr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повышения эффективности распределения бюджетных средств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850" w:type="dxa"/>
          </w:tcPr>
          <w:p w:rsidR="00027A5C" w:rsidRPr="00740332" w:rsidRDefault="00854DA9" w:rsidP="00D604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604AB"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027A5C" w:rsidRPr="00740332" w:rsidRDefault="00C5561D" w:rsidP="00D604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 w:rsidR="00D604AB"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027A5C" w:rsidRPr="00740332" w:rsidRDefault="00854DA9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854DA9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0D3E91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/1=</w:t>
      </w:r>
      <w:r w:rsidR="000D3E91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4 «Оптимизация функций государственного и муниципального управления, повышение эффективности их обеспечения»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оптимизации функций государственного и муниципального управления, повышения эффективности их обеспечения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850" w:type="dxa"/>
          </w:tcPr>
          <w:p w:rsidR="00027A5C" w:rsidRPr="00740332" w:rsidRDefault="00735D15" w:rsidP="00854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51" w:type="dxa"/>
          </w:tcPr>
          <w:p w:rsidR="00027A5C" w:rsidRPr="00740332" w:rsidRDefault="00735D15" w:rsidP="00854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5 «Развитие информационной системы управления государственными (муниципальными) финансами»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  <w:bookmarkStart w:id="0" w:name="_GoBack"/>
      <w:bookmarkEnd w:id="0"/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2"/>
        <w:gridCol w:w="3538"/>
        <w:gridCol w:w="1176"/>
        <w:gridCol w:w="840"/>
        <w:gridCol w:w="840"/>
        <w:gridCol w:w="1304"/>
        <w:gridCol w:w="1115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63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02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8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49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3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9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3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развития информационной системы управления государственными (муниципальными) финансами</w:t>
            </w:r>
          </w:p>
        </w:tc>
        <w:tc>
          <w:tcPr>
            <w:tcW w:w="1202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848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49" w:type="dxa"/>
          </w:tcPr>
          <w:p w:rsidR="00027A5C" w:rsidRPr="00740332" w:rsidRDefault="00027A5C" w:rsidP="00F455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45583"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3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9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900825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/1=</w:t>
      </w:r>
      <w:r w:rsidR="00900825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D155D1" w:rsidRPr="00740332" w:rsidRDefault="00D155D1" w:rsidP="00D15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6 «Повышение эффективности бюджетных расходов муниципальных образований Оренбургской области»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D155D1" w:rsidRPr="00740332" w:rsidRDefault="00D155D1" w:rsidP="00D155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2"/>
        <w:gridCol w:w="3538"/>
        <w:gridCol w:w="1176"/>
        <w:gridCol w:w="840"/>
        <w:gridCol w:w="840"/>
        <w:gridCol w:w="1304"/>
        <w:gridCol w:w="1115"/>
      </w:tblGrid>
      <w:tr w:rsidR="00D155D1" w:rsidRPr="00740332" w:rsidTr="00740332">
        <w:tc>
          <w:tcPr>
            <w:tcW w:w="534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63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02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8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49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36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9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D155D1" w:rsidRPr="00740332" w:rsidTr="00740332">
        <w:tc>
          <w:tcPr>
            <w:tcW w:w="534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63" w:type="dxa"/>
          </w:tcPr>
          <w:p w:rsidR="00D155D1" w:rsidRPr="00740332" w:rsidRDefault="000A5D4F" w:rsidP="007403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повышения эффективности бюджетных расходов на местном уровне</w:t>
            </w:r>
          </w:p>
        </w:tc>
        <w:tc>
          <w:tcPr>
            <w:tcW w:w="1202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848" w:type="dxa"/>
          </w:tcPr>
          <w:p w:rsidR="00D155D1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49" w:type="dxa"/>
          </w:tcPr>
          <w:p w:rsidR="00D155D1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36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9" w:type="dxa"/>
          </w:tcPr>
          <w:p w:rsidR="00D155D1" w:rsidRPr="00740332" w:rsidRDefault="00D155D1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D155D1" w:rsidRPr="00740332" w:rsidRDefault="00D155D1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7 «Оценка качества управления государственными финансами Оренбургской области»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 Оренбургской области по качеству управления государственными финансами Оренбургской области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850" w:type="dxa"/>
          </w:tcPr>
          <w:p w:rsidR="00027A5C" w:rsidRPr="00740332" w:rsidRDefault="00C5561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027A5C" w:rsidRPr="00740332" w:rsidRDefault="00C5561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C5561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A61536"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/1=</w:t>
      </w:r>
      <w:r w:rsidR="00A61536"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A5D4F" w:rsidRPr="00740332" w:rsidRDefault="000A5D4F" w:rsidP="000A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8 «Оценка качества управления муниципальными финансами муниципальными образованиями Оренбургской области»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A5D4F" w:rsidRPr="00740332" w:rsidRDefault="000A5D4F" w:rsidP="000A5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A5D4F" w:rsidRPr="00740332" w:rsidTr="00740332">
        <w:tc>
          <w:tcPr>
            <w:tcW w:w="534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A5D4F" w:rsidRPr="00740332" w:rsidTr="00740332">
        <w:tc>
          <w:tcPr>
            <w:tcW w:w="534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 оценка качества управления муниципальными финансами городскими округами и муниципальными районами области</w:t>
            </w:r>
          </w:p>
        </w:tc>
        <w:tc>
          <w:tcPr>
            <w:tcW w:w="1134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850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1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6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0A5D4F" w:rsidRPr="00740332" w:rsidRDefault="000A5D4F" w:rsidP="00740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A5D4F" w:rsidRPr="00740332" w:rsidRDefault="000A5D4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/1=</w:t>
      </w:r>
      <w:r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9 «Обеспечение открытости бюджетных процедур» (СР</w:t>
      </w:r>
      <w:r w:rsidR="00C27697" w:rsidRPr="00740332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открытости бюджетных процедур</w:t>
            </w:r>
          </w:p>
        </w:tc>
        <w:tc>
          <w:tcPr>
            <w:tcW w:w="1134" w:type="dxa"/>
          </w:tcPr>
          <w:p w:rsidR="00027A5C" w:rsidRPr="00740332" w:rsidRDefault="00BE0E77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850" w:type="dxa"/>
          </w:tcPr>
          <w:p w:rsidR="00027A5C" w:rsidRPr="00740332" w:rsidRDefault="00D45408" w:rsidP="00854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851" w:type="dxa"/>
          </w:tcPr>
          <w:p w:rsidR="00027A5C" w:rsidRPr="00740332" w:rsidRDefault="00D45408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1276" w:type="dxa"/>
          </w:tcPr>
          <w:p w:rsidR="00027A5C" w:rsidRPr="00740332" w:rsidRDefault="00D45408" w:rsidP="00854D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1/1=1.</w:t>
      </w:r>
    </w:p>
    <w:p w:rsidR="00244F9F" w:rsidRPr="00740332" w:rsidRDefault="00244F9F" w:rsidP="00244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10 «</w:t>
      </w:r>
      <w:r w:rsidR="000A5D4F" w:rsidRPr="00740332">
        <w:rPr>
          <w:rFonts w:ascii="Times New Roman" w:hAnsi="Times New Roman" w:cs="Times New Roman"/>
          <w:sz w:val="28"/>
          <w:szCs w:val="28"/>
        </w:rPr>
        <w:t>Обеспечение реализации проектов развития общественной инфраструктуры, основанных на местных инициативах</w:t>
      </w:r>
      <w:r w:rsidRPr="00740332">
        <w:rPr>
          <w:rFonts w:ascii="Times New Roman" w:hAnsi="Times New Roman" w:cs="Times New Roman"/>
          <w:sz w:val="28"/>
          <w:szCs w:val="28"/>
        </w:rPr>
        <w:t>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244F9F" w:rsidRPr="00740332" w:rsidRDefault="00244F9F" w:rsidP="00244F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Данное основное мероприятие характеризуется </w:t>
      </w:r>
      <w:r w:rsidR="00FB7562" w:rsidRPr="00740332">
        <w:rPr>
          <w:rFonts w:ascii="Times New Roman" w:hAnsi="Times New Roman" w:cs="Times New Roman"/>
          <w:sz w:val="28"/>
          <w:szCs w:val="28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 xml:space="preserve"> показателем:</w:t>
      </w:r>
    </w:p>
    <w:tbl>
      <w:tblPr>
        <w:tblStyle w:val="1"/>
        <w:tblW w:w="0" w:type="auto"/>
        <w:tblLook w:val="0480" w:firstRow="0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244F9F" w:rsidRPr="00740332" w:rsidTr="00FB7562">
        <w:trPr>
          <w:tblHeader/>
        </w:trPr>
        <w:tc>
          <w:tcPr>
            <w:tcW w:w="534" w:type="dxa"/>
            <w:tcBorders>
              <w:bottom w:val="single" w:sz="4" w:space="0" w:color="auto"/>
            </w:tcBorders>
          </w:tcPr>
          <w:p w:rsidR="00244F9F" w:rsidRPr="00740332" w:rsidRDefault="00244F9F" w:rsidP="0058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17" w:type="dxa"/>
            <w:tcBorders>
              <w:bottom w:val="single" w:sz="4" w:space="0" w:color="auto"/>
            </w:tcBorders>
          </w:tcPr>
          <w:p w:rsidR="00244F9F" w:rsidRPr="00740332" w:rsidRDefault="00244F9F" w:rsidP="0058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:rsidR="00244F9F" w:rsidRPr="00740332" w:rsidRDefault="00244F9F" w:rsidP="0058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244F9F" w:rsidRPr="00740332" w:rsidRDefault="00244F9F" w:rsidP="0058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244F9F" w:rsidRPr="00740332" w:rsidRDefault="00244F9F" w:rsidP="0058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44F9F" w:rsidRPr="00740332" w:rsidRDefault="00244F9F" w:rsidP="0058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:rsidR="00244F9F" w:rsidRPr="00740332" w:rsidRDefault="00244F9F" w:rsidP="0058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FB7562" w:rsidRPr="00740332" w:rsidTr="00FB75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2" w:rsidRPr="00740332" w:rsidRDefault="00FB7562" w:rsidP="00FB7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2" w:rsidRPr="00740332" w:rsidRDefault="00FB7562" w:rsidP="00FB756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вовлечения жителей в процесс выбора проектов развития общественной инфраструктуры, основанных на местных инициативах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2" w:rsidRPr="00740332" w:rsidRDefault="00FB7562" w:rsidP="00FB7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62" w:rsidRPr="00740332" w:rsidRDefault="00FB7562" w:rsidP="00FB7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62" w:rsidRPr="00740332" w:rsidRDefault="00FB7562" w:rsidP="00FB7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2" w:rsidRPr="00740332" w:rsidRDefault="00FB7562" w:rsidP="00FB7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62" w:rsidRPr="00740332" w:rsidRDefault="00FB7562" w:rsidP="00FB75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  <w:tr w:rsidR="000D0249" w:rsidRPr="00740332" w:rsidTr="00FB75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завершенных проектов развития общественной инфраструктуры, основанных на местных инициативах, в общем количестве таких проектов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  <w:tr w:rsidR="000D0249" w:rsidRPr="00740332" w:rsidTr="00FB75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проектов развития общественной инфраструктуры, основанных на местных инициативах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249" w:rsidRPr="00740332" w:rsidRDefault="000D0249" w:rsidP="000D02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854DA9" w:rsidRPr="00740332" w:rsidRDefault="00244F9F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FB7562" w:rsidRPr="00740332">
        <w:rPr>
          <w:rFonts w:ascii="Times New Roman" w:hAnsi="Times New Roman" w:cs="Times New Roman"/>
          <w:sz w:val="28"/>
          <w:szCs w:val="28"/>
        </w:rPr>
        <w:t>(</w:t>
      </w:r>
      <w:r w:rsidRPr="00740332">
        <w:rPr>
          <w:rFonts w:ascii="Times New Roman" w:hAnsi="Times New Roman" w:cs="Times New Roman"/>
          <w:sz w:val="28"/>
          <w:szCs w:val="28"/>
        </w:rPr>
        <w:t>1</w:t>
      </w:r>
      <w:r w:rsidR="00FB7562" w:rsidRPr="00740332">
        <w:rPr>
          <w:rFonts w:ascii="Times New Roman" w:hAnsi="Times New Roman" w:cs="Times New Roman"/>
          <w:sz w:val="28"/>
          <w:szCs w:val="28"/>
        </w:rPr>
        <w:t>+1+</w:t>
      </w:r>
      <w:proofErr w:type="gramStart"/>
      <w:r w:rsidR="00FB7562" w:rsidRPr="00740332">
        <w:rPr>
          <w:rFonts w:ascii="Times New Roman" w:hAnsi="Times New Roman" w:cs="Times New Roman"/>
          <w:sz w:val="28"/>
          <w:szCs w:val="28"/>
        </w:rPr>
        <w:t>1)</w:t>
      </w:r>
      <w:r w:rsidRPr="00740332">
        <w:rPr>
          <w:rFonts w:ascii="Times New Roman" w:hAnsi="Times New Roman" w:cs="Times New Roman"/>
          <w:sz w:val="28"/>
          <w:szCs w:val="28"/>
        </w:rPr>
        <w:t>/</w:t>
      </w:r>
      <w:proofErr w:type="gramEnd"/>
      <w:r w:rsidR="00FB7562" w:rsidRPr="00740332">
        <w:rPr>
          <w:rFonts w:ascii="Times New Roman" w:hAnsi="Times New Roman" w:cs="Times New Roman"/>
          <w:sz w:val="28"/>
          <w:szCs w:val="28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>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мероприятий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рассчитывается как среднее арифметическое степеней реализации каждого основного мероприятия подпрограммы.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(</w:t>
      </w:r>
      <w:r w:rsidR="00A93CBE" w:rsidRPr="00740332">
        <w:rPr>
          <w:rFonts w:ascii="Times New Roman" w:hAnsi="Times New Roman" w:cs="Times New Roman"/>
          <w:sz w:val="28"/>
          <w:szCs w:val="28"/>
        </w:rPr>
        <w:t>0</w:t>
      </w:r>
      <w:r w:rsidRPr="00740332">
        <w:rPr>
          <w:rFonts w:ascii="Times New Roman" w:hAnsi="Times New Roman" w:cs="Times New Roman"/>
          <w:sz w:val="28"/>
          <w:szCs w:val="28"/>
        </w:rPr>
        <w:t>+</w:t>
      </w:r>
      <w:r w:rsidR="00A61536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+1+1+1+</w:t>
      </w:r>
      <w:r w:rsidR="00A61536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+</w:t>
      </w:r>
      <w:r w:rsidR="0019415C" w:rsidRPr="00735D15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+</w:t>
      </w:r>
      <w:r w:rsidR="00244F9F" w:rsidRPr="00740332">
        <w:rPr>
          <w:rFonts w:ascii="Times New Roman" w:hAnsi="Times New Roman" w:cs="Times New Roman"/>
          <w:sz w:val="28"/>
          <w:szCs w:val="28"/>
        </w:rPr>
        <w:t>1</w:t>
      </w:r>
      <w:r w:rsidR="0019415C" w:rsidRPr="00735D15">
        <w:rPr>
          <w:rFonts w:ascii="Times New Roman" w:hAnsi="Times New Roman" w:cs="Times New Roman"/>
          <w:sz w:val="28"/>
          <w:szCs w:val="28"/>
        </w:rPr>
        <w:t>+</w:t>
      </w:r>
      <w:proofErr w:type="gramStart"/>
      <w:r w:rsidR="0019415C" w:rsidRPr="00735D15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)/</w:t>
      </w:r>
      <w:proofErr w:type="gramEnd"/>
      <w:r w:rsidR="00A93CBE" w:rsidRPr="00740332">
        <w:rPr>
          <w:rFonts w:ascii="Times New Roman" w:hAnsi="Times New Roman" w:cs="Times New Roman"/>
          <w:sz w:val="28"/>
          <w:szCs w:val="28"/>
        </w:rPr>
        <w:t>10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0,</w:t>
      </w:r>
      <w:r w:rsidR="00A93CBE" w:rsidRPr="00740332">
        <w:rPr>
          <w:rFonts w:ascii="Times New Roman" w:hAnsi="Times New Roman" w:cs="Times New Roman"/>
          <w:sz w:val="28"/>
          <w:szCs w:val="28"/>
        </w:rPr>
        <w:t>9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Поскольку подпрограмма содержит мероприятия, осуществляемые за как за счет собственных средств областного бюджета, так и за счет поступивших из федерального бюджета межбюджетных трансфертов, имеющих целевое назначение, степень соответствия запланированному уровню затрат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рассчитана по следующей формуле: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0,5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+ 0,5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Предусмотренные Программой расходы на реализацию подпрограммы в 2018 году без учета расходов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): 50 042,0 тыс. рублей.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Фактически произведенные кассовые расходы на реализацию подпрограммы в 2018 году без учета расходов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): 49 068,4 тыс. рублей.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Предусмотренные сводной бюджетной росписью областного бюджета по состоянию на 31 декабря 2018 года расходы на реализацию подпрограммы в 2018 году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): 2 000,0 тыс. рублей.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Фактически произведенные в 2018 году кассовые расходы на реализацию подпрограммы за счет поступивших из федерального бюджета межбюджетных трансфертов, имеющих целевое назначение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МБ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): 2 000,0 тыс. рублей.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</w:t>
      </w:r>
    </w:p>
    <w:p w:rsidR="00FD056C" w:rsidRPr="00740332" w:rsidRDefault="00FD056C" w:rsidP="00FD05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0,5 * 49 068,4 / 50 042,0 + 0,5 * 2 000,0 / 2 000,0 = 0,9902.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Эффективность использования средств бюджета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497F4F" w:rsidRPr="00740332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="00497F4F"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7F5659" w:rsidRPr="00740332">
        <w:rPr>
          <w:rFonts w:ascii="Times New Roman" w:hAnsi="Times New Roman" w:cs="Times New Roman"/>
          <w:sz w:val="28"/>
          <w:szCs w:val="28"/>
        </w:rPr>
        <w:t>0,9</w:t>
      </w:r>
      <w:r w:rsidR="00497F4F" w:rsidRPr="00740332">
        <w:rPr>
          <w:rFonts w:ascii="Times New Roman" w:hAnsi="Times New Roman" w:cs="Times New Roman"/>
          <w:sz w:val="28"/>
          <w:szCs w:val="28"/>
        </w:rPr>
        <w:t xml:space="preserve"> - 0,9</w:t>
      </w:r>
      <w:r w:rsidR="00FD056C" w:rsidRPr="00740332">
        <w:rPr>
          <w:rFonts w:ascii="Times New Roman" w:hAnsi="Times New Roman" w:cs="Times New Roman"/>
          <w:sz w:val="28"/>
          <w:szCs w:val="28"/>
        </w:rPr>
        <w:t>902</w:t>
      </w:r>
      <w:r w:rsidR="00497F4F" w:rsidRPr="00740332">
        <w:rPr>
          <w:rFonts w:ascii="Times New Roman" w:hAnsi="Times New Roman" w:cs="Times New Roman"/>
          <w:sz w:val="28"/>
          <w:szCs w:val="28"/>
        </w:rPr>
        <w:t xml:space="preserve"> = -0,0</w:t>
      </w:r>
      <w:r w:rsidR="00FD056C" w:rsidRPr="00740332">
        <w:rPr>
          <w:rFonts w:ascii="Times New Roman" w:hAnsi="Times New Roman" w:cs="Times New Roman"/>
          <w:sz w:val="28"/>
          <w:szCs w:val="28"/>
        </w:rPr>
        <w:t>9</w:t>
      </w:r>
      <w:r w:rsidR="00EE468F" w:rsidRPr="00740332">
        <w:rPr>
          <w:rFonts w:ascii="Times New Roman" w:hAnsi="Times New Roman" w:cs="Times New Roman"/>
          <w:sz w:val="28"/>
          <w:szCs w:val="28"/>
        </w:rPr>
        <w:t>02</w:t>
      </w:r>
      <w:r w:rsidRPr="00740332">
        <w:rPr>
          <w:rFonts w:ascii="Times New Roman" w:hAnsi="Times New Roman" w:cs="Times New Roman"/>
          <w:sz w:val="28"/>
          <w:szCs w:val="28"/>
        </w:rPr>
        <w:t xml:space="preserve"> и в соответствии с методикой, установленной постановлением правительства Оренбургской области от 28 апреля 2011 года № 279-п «Об утверждении порядка разработки, реализации и оценки эффективности государственных программ Оренбургской области», принимается равной </w:t>
      </w:r>
      <w:r w:rsidR="00497F4F" w:rsidRPr="00740332">
        <w:rPr>
          <w:rFonts w:ascii="Times New Roman" w:hAnsi="Times New Roman" w:cs="Times New Roman"/>
          <w:sz w:val="28"/>
          <w:szCs w:val="28"/>
        </w:rPr>
        <w:t>0,9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>) определяется как среднее арифметическое степеней достижения показателей подпрограммы. При этом для показателей, степень достижения которых превысила 1, она принимается равной 1.</w:t>
      </w:r>
    </w:p>
    <w:p w:rsidR="00027A5C" w:rsidRPr="00740332" w:rsidRDefault="00027A5C" w:rsidP="00744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497F4F" w:rsidRPr="00740332">
        <w:rPr>
          <w:rFonts w:ascii="Times New Roman" w:hAnsi="Times New Roman" w:cs="Times New Roman"/>
          <w:sz w:val="28"/>
          <w:szCs w:val="28"/>
        </w:rPr>
        <w:t>СРп</w:t>
      </w:r>
      <w:proofErr w:type="spellEnd"/>
      <w:r w:rsidR="00497F4F" w:rsidRPr="00740332">
        <w:rPr>
          <w:rFonts w:ascii="Times New Roman" w:hAnsi="Times New Roman" w:cs="Times New Roman"/>
          <w:sz w:val="28"/>
          <w:szCs w:val="28"/>
        </w:rPr>
        <w:t>/п = (</w:t>
      </w:r>
      <w:r w:rsidR="00744562" w:rsidRPr="00740332">
        <w:rPr>
          <w:rFonts w:ascii="Times New Roman" w:hAnsi="Times New Roman" w:cs="Times New Roman"/>
          <w:sz w:val="28"/>
          <w:szCs w:val="28"/>
        </w:rPr>
        <w:t>0,8966</w:t>
      </w:r>
      <w:r w:rsidR="00497F4F" w:rsidRPr="00740332">
        <w:rPr>
          <w:rFonts w:ascii="Times New Roman" w:hAnsi="Times New Roman" w:cs="Times New Roman"/>
          <w:sz w:val="28"/>
          <w:szCs w:val="28"/>
        </w:rPr>
        <w:t>+1+1+1+1+1+1+1+</w:t>
      </w:r>
      <w:r w:rsidR="00744562" w:rsidRPr="00740332">
        <w:rPr>
          <w:rFonts w:ascii="Times New Roman" w:hAnsi="Times New Roman" w:cs="Times New Roman"/>
          <w:sz w:val="28"/>
          <w:szCs w:val="28"/>
        </w:rPr>
        <w:t>1</w:t>
      </w:r>
      <w:r w:rsidR="00497F4F" w:rsidRPr="00740332">
        <w:rPr>
          <w:rFonts w:ascii="Times New Roman" w:hAnsi="Times New Roman" w:cs="Times New Roman"/>
          <w:sz w:val="28"/>
          <w:szCs w:val="28"/>
        </w:rPr>
        <w:t>+1</w:t>
      </w:r>
      <w:r w:rsidR="00D01B66" w:rsidRPr="00735D15">
        <w:rPr>
          <w:rFonts w:ascii="Times New Roman" w:hAnsi="Times New Roman" w:cs="Times New Roman"/>
          <w:sz w:val="28"/>
          <w:szCs w:val="28"/>
        </w:rPr>
        <w:t>+1+</w:t>
      </w:r>
      <w:proofErr w:type="gramStart"/>
      <w:r w:rsidR="00D01B66" w:rsidRPr="00735D15">
        <w:rPr>
          <w:rFonts w:ascii="Times New Roman" w:hAnsi="Times New Roman" w:cs="Times New Roman"/>
          <w:sz w:val="28"/>
          <w:szCs w:val="28"/>
        </w:rPr>
        <w:t>1</w:t>
      </w:r>
      <w:r w:rsidR="00497F4F" w:rsidRPr="00740332">
        <w:rPr>
          <w:rFonts w:ascii="Times New Roman" w:hAnsi="Times New Roman" w:cs="Times New Roman"/>
          <w:sz w:val="28"/>
          <w:szCs w:val="28"/>
        </w:rPr>
        <w:t>)/</w:t>
      </w:r>
      <w:proofErr w:type="gramEnd"/>
      <w:r w:rsidR="00497F4F" w:rsidRPr="00740332">
        <w:rPr>
          <w:rFonts w:ascii="Times New Roman" w:hAnsi="Times New Roman" w:cs="Times New Roman"/>
          <w:sz w:val="28"/>
          <w:szCs w:val="28"/>
        </w:rPr>
        <w:t>1</w:t>
      </w:r>
      <w:r w:rsidR="00744562" w:rsidRPr="00740332">
        <w:rPr>
          <w:rFonts w:ascii="Times New Roman" w:hAnsi="Times New Roman" w:cs="Times New Roman"/>
          <w:sz w:val="28"/>
          <w:szCs w:val="28"/>
        </w:rPr>
        <w:t>2</w:t>
      </w:r>
      <w:r w:rsidR="00497F4F" w:rsidRPr="00740332">
        <w:rPr>
          <w:rFonts w:ascii="Times New Roman" w:hAnsi="Times New Roman" w:cs="Times New Roman"/>
          <w:sz w:val="28"/>
          <w:szCs w:val="28"/>
        </w:rPr>
        <w:t xml:space="preserve"> = 0,</w:t>
      </w:r>
      <w:r w:rsidR="00744562" w:rsidRPr="00740332">
        <w:rPr>
          <w:rFonts w:ascii="Times New Roman" w:hAnsi="Times New Roman" w:cs="Times New Roman"/>
          <w:sz w:val="28"/>
          <w:szCs w:val="28"/>
        </w:rPr>
        <w:t>9914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) определятся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7538A3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345B8B" w:rsidRPr="00740332">
        <w:rPr>
          <w:rFonts w:ascii="Times New Roman" w:hAnsi="Times New Roman" w:cs="Times New Roman"/>
          <w:sz w:val="28"/>
          <w:szCs w:val="28"/>
        </w:rPr>
        <w:t>0,9914</w:t>
      </w:r>
      <w:r w:rsidRPr="00740332">
        <w:rPr>
          <w:rFonts w:ascii="Times New Roman" w:hAnsi="Times New Roman" w:cs="Times New Roman"/>
          <w:sz w:val="28"/>
          <w:szCs w:val="28"/>
        </w:rPr>
        <w:t>*</w:t>
      </w:r>
      <w:r w:rsidR="00497F4F" w:rsidRPr="00740332">
        <w:rPr>
          <w:rFonts w:ascii="Times New Roman" w:hAnsi="Times New Roman" w:cs="Times New Roman"/>
          <w:sz w:val="28"/>
          <w:szCs w:val="28"/>
        </w:rPr>
        <w:t>0,9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0,</w:t>
      </w:r>
      <w:r w:rsidR="00497F4F" w:rsidRPr="00740332">
        <w:rPr>
          <w:rFonts w:ascii="Times New Roman" w:hAnsi="Times New Roman" w:cs="Times New Roman"/>
          <w:sz w:val="28"/>
          <w:szCs w:val="28"/>
        </w:rPr>
        <w:t>89</w:t>
      </w:r>
      <w:r w:rsidR="007F5659" w:rsidRPr="00740332">
        <w:rPr>
          <w:rFonts w:ascii="Times New Roman" w:hAnsi="Times New Roman" w:cs="Times New Roman"/>
          <w:sz w:val="28"/>
          <w:szCs w:val="28"/>
        </w:rPr>
        <w:t>22</w:t>
      </w:r>
      <w:r w:rsidRPr="00740332">
        <w:rPr>
          <w:rFonts w:ascii="Times New Roman" w:hAnsi="Times New Roman" w:cs="Times New Roman"/>
          <w:sz w:val="28"/>
          <w:szCs w:val="28"/>
        </w:rPr>
        <w:t xml:space="preserve">, что позволяет сделать вывод об </w:t>
      </w:r>
      <w:r w:rsidR="00497F4F" w:rsidRPr="00740332">
        <w:rPr>
          <w:rFonts w:ascii="Times New Roman" w:hAnsi="Times New Roman" w:cs="Times New Roman"/>
          <w:sz w:val="28"/>
          <w:szCs w:val="28"/>
        </w:rPr>
        <w:t>средняя</w:t>
      </w:r>
      <w:r w:rsidRPr="00740332">
        <w:rPr>
          <w:rFonts w:ascii="Times New Roman" w:hAnsi="Times New Roman" w:cs="Times New Roman"/>
          <w:sz w:val="28"/>
          <w:szCs w:val="28"/>
        </w:rPr>
        <w:t xml:space="preserve"> эффективности реализации подпрограммы.</w:t>
      </w:r>
    </w:p>
    <w:p w:rsidR="00497F4F" w:rsidRPr="00740332" w:rsidRDefault="00497F4F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A5C" w:rsidRPr="00740332" w:rsidRDefault="00027A5C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Подпрограмма «</w:t>
      </w:r>
      <w:r w:rsidR="007538A3" w:rsidRPr="00740332">
        <w:rPr>
          <w:rFonts w:ascii="Times New Roman" w:hAnsi="Times New Roman" w:cs="Times New Roman"/>
          <w:sz w:val="28"/>
          <w:szCs w:val="28"/>
        </w:rPr>
        <w:t>Организация и осуществление внутреннего государственного финансового контроля в финансово-бюджетной сфере</w:t>
      </w:r>
      <w:r w:rsidRPr="00740332">
        <w:rPr>
          <w:rFonts w:ascii="Times New Roman" w:hAnsi="Times New Roman" w:cs="Times New Roman"/>
          <w:sz w:val="28"/>
          <w:szCs w:val="28"/>
        </w:rPr>
        <w:t>»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 «Анализ осуществления главными администраторами средств областного бюджета внутреннего финансового контроля и аудита»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3"/>
        <w:gridCol w:w="3618"/>
        <w:gridCol w:w="1122"/>
        <w:gridCol w:w="845"/>
        <w:gridCol w:w="846"/>
        <w:gridCol w:w="1260"/>
        <w:gridCol w:w="1121"/>
      </w:tblGrid>
      <w:tr w:rsidR="00027A5C" w:rsidRPr="00740332" w:rsidTr="00FB7562">
        <w:trPr>
          <w:tblHeader/>
        </w:trPr>
        <w:tc>
          <w:tcPr>
            <w:tcW w:w="534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715766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Соотношение количества главных администраторов средств областного бюджета, у которых проанализировано состояние внутреннего финансового контроля и внутреннего финансового аудита, к общему числу главных администраторов средств областного бюджета, у которых проведение такого анализа было запланировано провести в соответствующем году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 =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2 «Организация и осуществление внутреннего государственного финансового контроля в финансово-бюджетной сфере»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2 показателями: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3"/>
        <w:gridCol w:w="3618"/>
        <w:gridCol w:w="1122"/>
        <w:gridCol w:w="845"/>
        <w:gridCol w:w="846"/>
        <w:gridCol w:w="1260"/>
        <w:gridCol w:w="1121"/>
      </w:tblGrid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027A5C" w:rsidRPr="00740332" w:rsidRDefault="00715766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Соотношение объема проверенных средств областного бюджета к общему объему расходов областного бюджета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</w:tcPr>
          <w:p w:rsidR="00027A5C" w:rsidRPr="00740332" w:rsidRDefault="00027A5C" w:rsidP="00C971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9719D"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027A5C" w:rsidRPr="00740332" w:rsidRDefault="00497F4F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  <w:tr w:rsidR="00027A5C" w:rsidRPr="00740332" w:rsidTr="00027A5C">
        <w:tc>
          <w:tcPr>
            <w:tcW w:w="5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5" w:type="dxa"/>
          </w:tcPr>
          <w:p w:rsidR="00027A5C" w:rsidRPr="00740332" w:rsidRDefault="00715766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Соотношение количества проверенных учреждений и организаций к общему числу запланированных контрольных мероприятий в соответствующем году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850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027A5C" w:rsidRPr="00740332" w:rsidRDefault="00027A5C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2=1.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мероприятий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рассчитывается как среднее арифметическое степеней реализации каждого основного мероприятия подпрограммы.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2 =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Поскольку подпрограмма не содержит мероприятий, осуществляемых за счет поступивших из федерального бюджета межбюджетных трансфертов, имеющих целевое назначение, степень соответствия запланированному уровню затрат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рассчитана по следующей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Предусмотренные Программой расходы на реализацию подпрограммы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792ED4" w:rsidRPr="00740332">
        <w:rPr>
          <w:rFonts w:ascii="Times New Roman" w:hAnsi="Times New Roman" w:cs="Times New Roman"/>
          <w:sz w:val="28"/>
          <w:szCs w:val="28"/>
        </w:rPr>
        <w:t>63 118,3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Фактически произведенные кассовые расходы на реализацию подпрограммы в </w:t>
      </w:r>
      <w:r w:rsidR="006B4266" w:rsidRPr="00740332">
        <w:rPr>
          <w:rFonts w:ascii="Times New Roman" w:hAnsi="Times New Roman" w:cs="Times New Roman"/>
          <w:sz w:val="28"/>
          <w:szCs w:val="28"/>
        </w:rPr>
        <w:t>2018</w:t>
      </w:r>
      <w:r w:rsidRPr="00740332">
        <w:rPr>
          <w:rFonts w:ascii="Times New Roman" w:hAnsi="Times New Roman" w:cs="Times New Roman"/>
          <w:sz w:val="28"/>
          <w:szCs w:val="28"/>
        </w:rPr>
        <w:t xml:space="preserve"> году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): </w:t>
      </w:r>
      <w:r w:rsidR="00792ED4" w:rsidRPr="00740332">
        <w:rPr>
          <w:rFonts w:ascii="Times New Roman" w:hAnsi="Times New Roman" w:cs="Times New Roman"/>
          <w:sz w:val="28"/>
          <w:szCs w:val="28"/>
        </w:rPr>
        <w:t>63 081,4</w:t>
      </w:r>
      <w:r w:rsidRPr="0074033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792ED4" w:rsidRPr="00740332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="00792ED4" w:rsidRPr="00740332">
        <w:rPr>
          <w:rFonts w:ascii="Times New Roman" w:hAnsi="Times New Roman" w:cs="Times New Roman"/>
          <w:sz w:val="28"/>
          <w:szCs w:val="28"/>
        </w:rPr>
        <w:t xml:space="preserve"> = 63081,4 / 63118,3 = 0,999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Эффективность использования средств бюджета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792ED4" w:rsidRPr="00740332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="00792ED4" w:rsidRPr="00740332">
        <w:rPr>
          <w:rFonts w:ascii="Times New Roman" w:hAnsi="Times New Roman" w:cs="Times New Roman"/>
          <w:sz w:val="28"/>
          <w:szCs w:val="28"/>
        </w:rPr>
        <w:t xml:space="preserve"> = 1 - 0,999 = 0,001</w:t>
      </w:r>
      <w:r w:rsidRPr="00740332">
        <w:rPr>
          <w:rFonts w:ascii="Times New Roman" w:hAnsi="Times New Roman" w:cs="Times New Roman"/>
          <w:sz w:val="28"/>
          <w:szCs w:val="28"/>
        </w:rPr>
        <w:t xml:space="preserve"> и в соответствии с методикой, установленной постановлением правительства Оренбургской области от 28</w:t>
      </w:r>
      <w:r w:rsidR="00250521" w:rsidRPr="00740332">
        <w:rPr>
          <w:rFonts w:ascii="Times New Roman" w:hAnsi="Times New Roman" w:cs="Times New Roman"/>
          <w:sz w:val="28"/>
          <w:szCs w:val="28"/>
        </w:rPr>
        <w:t> </w:t>
      </w:r>
      <w:r w:rsidRPr="00740332">
        <w:rPr>
          <w:rFonts w:ascii="Times New Roman" w:hAnsi="Times New Roman" w:cs="Times New Roman"/>
          <w:sz w:val="28"/>
          <w:szCs w:val="28"/>
        </w:rPr>
        <w:t xml:space="preserve">апреля 2011 года № 279-п «Об утверждении порядка разработки, реализации и оценки эффективности государственных программ Оренбургской области», принимается равной </w:t>
      </w:r>
      <w:r w:rsidR="00250163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>) определяется как среднее арифметическое степеней достижения показателей подпрограммы. При этом для показателей, степень достижения которых превысила 1, она принимается равной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3 = 1.</w:t>
      </w:r>
    </w:p>
    <w:p w:rsidR="00027A5C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) определятся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EC02F4" w:rsidRPr="00740332" w:rsidRDefault="00027A5C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1*</w:t>
      </w:r>
      <w:r w:rsidR="00250163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1, что позволяет сделать вывод о высокой эффективности реализации подпрограммы.</w:t>
      </w:r>
    </w:p>
    <w:p w:rsidR="00250521" w:rsidRPr="00740332" w:rsidRDefault="00250521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02F4" w:rsidRPr="00740332" w:rsidRDefault="00EC02F4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Подпрограмма «Повышение финансовой грамотности населения Оренбургской области»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1 «Проведение консультационных и обучающих мероприятий, направленных на повышение финансовой грамотности населения области»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показателем: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3"/>
        <w:gridCol w:w="3618"/>
        <w:gridCol w:w="1122"/>
        <w:gridCol w:w="845"/>
        <w:gridCol w:w="846"/>
        <w:gridCol w:w="1260"/>
        <w:gridCol w:w="1121"/>
      </w:tblGrid>
      <w:tr w:rsidR="00EC02F4" w:rsidRPr="00740332" w:rsidTr="00DB318D">
        <w:tc>
          <w:tcPr>
            <w:tcW w:w="533" w:type="dxa"/>
          </w:tcPr>
          <w:p w:rsidR="00EC02F4" w:rsidRPr="00740332" w:rsidRDefault="00EC02F4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18" w:type="dxa"/>
          </w:tcPr>
          <w:p w:rsidR="00EC02F4" w:rsidRPr="00740332" w:rsidRDefault="00EC02F4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22" w:type="dxa"/>
          </w:tcPr>
          <w:p w:rsidR="00EC02F4" w:rsidRPr="00740332" w:rsidRDefault="00EC02F4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5" w:type="dxa"/>
          </w:tcPr>
          <w:p w:rsidR="00EC02F4" w:rsidRPr="00740332" w:rsidRDefault="00EC02F4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46" w:type="dxa"/>
          </w:tcPr>
          <w:p w:rsidR="00EC02F4" w:rsidRPr="00740332" w:rsidRDefault="00EC02F4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60" w:type="dxa"/>
          </w:tcPr>
          <w:p w:rsidR="00EC02F4" w:rsidRPr="00740332" w:rsidRDefault="00EC02F4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21" w:type="dxa"/>
          </w:tcPr>
          <w:p w:rsidR="00EC02F4" w:rsidRPr="00740332" w:rsidRDefault="00EC02F4" w:rsidP="008943EC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DB318D" w:rsidRPr="00740332" w:rsidTr="00DB318D">
        <w:tc>
          <w:tcPr>
            <w:tcW w:w="533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8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мероприятий, направленных на повышение финансовой грамотности населения области</w:t>
            </w:r>
          </w:p>
        </w:tc>
        <w:tc>
          <w:tcPr>
            <w:tcW w:w="1122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45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6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</w:t>
            </w:r>
          </w:p>
        </w:tc>
        <w:tc>
          <w:tcPr>
            <w:tcW w:w="1260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1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1/1 = 1.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2 «</w:t>
      </w:r>
      <w:r w:rsidR="00212376" w:rsidRPr="00740332">
        <w:rPr>
          <w:rFonts w:ascii="Times New Roman" w:hAnsi="Times New Roman" w:cs="Times New Roman"/>
          <w:sz w:val="28"/>
          <w:szCs w:val="28"/>
        </w:rPr>
        <w:t>Информирование населения области по вопросам финансовой грамотности</w:t>
      </w:r>
      <w:r w:rsidRPr="00740332">
        <w:rPr>
          <w:rFonts w:ascii="Times New Roman" w:hAnsi="Times New Roman" w:cs="Times New Roman"/>
          <w:sz w:val="28"/>
          <w:szCs w:val="28"/>
        </w:rPr>
        <w:t>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Данное основное мероприятие характеризуется </w:t>
      </w:r>
      <w:r w:rsidR="00212376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показателями: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2"/>
        <w:gridCol w:w="3617"/>
        <w:gridCol w:w="1122"/>
        <w:gridCol w:w="845"/>
        <w:gridCol w:w="848"/>
        <w:gridCol w:w="1260"/>
        <w:gridCol w:w="1121"/>
      </w:tblGrid>
      <w:tr w:rsidR="00EC02F4" w:rsidRPr="00740332" w:rsidTr="00DB318D">
        <w:tc>
          <w:tcPr>
            <w:tcW w:w="532" w:type="dxa"/>
          </w:tcPr>
          <w:p w:rsidR="00EC02F4" w:rsidRPr="00740332" w:rsidRDefault="00EC02F4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17" w:type="dxa"/>
          </w:tcPr>
          <w:p w:rsidR="00EC02F4" w:rsidRPr="00740332" w:rsidRDefault="00EC02F4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22" w:type="dxa"/>
          </w:tcPr>
          <w:p w:rsidR="00EC02F4" w:rsidRPr="00740332" w:rsidRDefault="00EC02F4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5" w:type="dxa"/>
          </w:tcPr>
          <w:p w:rsidR="00EC02F4" w:rsidRPr="00740332" w:rsidRDefault="00EC02F4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48" w:type="dxa"/>
          </w:tcPr>
          <w:p w:rsidR="00EC02F4" w:rsidRPr="00740332" w:rsidRDefault="00EC02F4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60" w:type="dxa"/>
          </w:tcPr>
          <w:p w:rsidR="00EC02F4" w:rsidRPr="00740332" w:rsidRDefault="00EC02F4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21" w:type="dxa"/>
          </w:tcPr>
          <w:p w:rsidR="00EC02F4" w:rsidRPr="00740332" w:rsidRDefault="00EC02F4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DB318D" w:rsidRPr="00740332" w:rsidTr="00DB318D">
        <w:tc>
          <w:tcPr>
            <w:tcW w:w="532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7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изданных, опубликованных информационных материалов, направленных на повышение финансовой грамотности населения области</w:t>
            </w:r>
          </w:p>
        </w:tc>
        <w:tc>
          <w:tcPr>
            <w:tcW w:w="1122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45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48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374261</w:t>
            </w:r>
          </w:p>
        </w:tc>
        <w:tc>
          <w:tcPr>
            <w:tcW w:w="1260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1" w:type="dxa"/>
          </w:tcPr>
          <w:p w:rsidR="00DB318D" w:rsidRPr="00740332" w:rsidRDefault="00DB318D" w:rsidP="00DB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</w:t>
      </w:r>
      <w:r w:rsidR="00212376"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=1.</w:t>
      </w:r>
    </w:p>
    <w:p w:rsidR="00212376" w:rsidRPr="00740332" w:rsidRDefault="00212376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основного мероприятия 3 «Анализ уровня финансовой грамотности населения» (СР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>):</w:t>
      </w:r>
    </w:p>
    <w:p w:rsidR="00212376" w:rsidRPr="00740332" w:rsidRDefault="00212376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Данное основное мероприятие характеризуется 1 показателями: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3617"/>
        <w:gridCol w:w="1122"/>
        <w:gridCol w:w="845"/>
        <w:gridCol w:w="846"/>
        <w:gridCol w:w="1260"/>
        <w:gridCol w:w="1121"/>
      </w:tblGrid>
      <w:tr w:rsidR="00212376" w:rsidRPr="00740332" w:rsidTr="00871279">
        <w:tc>
          <w:tcPr>
            <w:tcW w:w="534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5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0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76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достижения</w:t>
            </w:r>
          </w:p>
        </w:tc>
        <w:tc>
          <w:tcPr>
            <w:tcW w:w="1134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212376" w:rsidRPr="00740332" w:rsidTr="00871279">
        <w:tc>
          <w:tcPr>
            <w:tcW w:w="534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5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мероприятий, проводимых в рамках мониторинга и оценки уровня финансовой грамотности населения области и защиты прав потребителей финансовых услуг на территории Оренбургской области</w:t>
            </w:r>
          </w:p>
        </w:tc>
        <w:tc>
          <w:tcPr>
            <w:tcW w:w="1134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dxa"/>
          </w:tcPr>
          <w:p w:rsidR="00212376" w:rsidRPr="00740332" w:rsidRDefault="00DB318D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12376" w:rsidRPr="00740332" w:rsidRDefault="00212376" w:rsidP="00894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</w:t>
            </w:r>
          </w:p>
        </w:tc>
      </w:tr>
    </w:tbl>
    <w:p w:rsidR="00212376" w:rsidRPr="00740332" w:rsidRDefault="00212376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Таким образом, 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1/</w:t>
      </w:r>
      <w:r w:rsidRPr="0074033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=1.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мероприятий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рассчитывается как среднее арифметическое степеней реализации каждого основного мероприятия подпрограммы.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(1+</w:t>
      </w:r>
      <w:r w:rsidR="00F03E6C" w:rsidRPr="00740332">
        <w:rPr>
          <w:rFonts w:ascii="Times New Roman" w:hAnsi="Times New Roman" w:cs="Times New Roman"/>
          <w:sz w:val="28"/>
          <w:szCs w:val="28"/>
        </w:rPr>
        <w:t>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="00F03E6C" w:rsidRPr="00740332">
        <w:rPr>
          <w:rFonts w:ascii="Times New Roman" w:hAnsi="Times New Roman" w:cs="Times New Roman"/>
          <w:sz w:val="28"/>
          <w:szCs w:val="28"/>
        </w:rPr>
        <w:t>3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Поскольку подпрограмма не содержит мероприятий, осуществляемых за счет поступивших из федерального бюджета межбюджетных трансфертов, имеющих целевое назначение, степень соответствия запланированному уровню затрат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рассчитана по следующей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З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EC02F4" w:rsidRPr="00740332" w:rsidRDefault="00A063C5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Поскольку</w:t>
      </w:r>
      <w:r w:rsidR="00462F98" w:rsidRPr="00740332">
        <w:rPr>
          <w:rFonts w:ascii="Times New Roman" w:hAnsi="Times New Roman" w:cs="Times New Roman"/>
          <w:sz w:val="28"/>
          <w:szCs w:val="28"/>
        </w:rPr>
        <w:t xml:space="preserve"> подпрограмма реализуется без привлечения бюджетных средств</w:t>
      </w:r>
      <w:r w:rsidR="00EC02F4" w:rsidRPr="00740332">
        <w:rPr>
          <w:rFonts w:ascii="Times New Roman" w:hAnsi="Times New Roman" w:cs="Times New Roman"/>
          <w:sz w:val="28"/>
          <w:szCs w:val="28"/>
        </w:rPr>
        <w:t xml:space="preserve">, </w:t>
      </w:r>
      <w:r w:rsidR="00462F98" w:rsidRPr="00740332">
        <w:rPr>
          <w:rFonts w:ascii="Times New Roman" w:hAnsi="Times New Roman" w:cs="Times New Roman"/>
          <w:sz w:val="28"/>
          <w:szCs w:val="28"/>
        </w:rPr>
        <w:t>степень соответствия запланированному уровню затрат (</w:t>
      </w:r>
      <w:proofErr w:type="spellStart"/>
      <w:r w:rsidR="00462F98" w:rsidRPr="00740332">
        <w:rPr>
          <w:rFonts w:ascii="Times New Roman" w:hAnsi="Times New Roman" w:cs="Times New Roman"/>
          <w:sz w:val="28"/>
          <w:szCs w:val="28"/>
        </w:rPr>
        <w:t>СС</w:t>
      </w:r>
      <w:r w:rsidR="00462F98"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="00462F98" w:rsidRPr="00740332">
        <w:rPr>
          <w:rFonts w:ascii="Times New Roman" w:hAnsi="Times New Roman" w:cs="Times New Roman"/>
          <w:sz w:val="28"/>
          <w:szCs w:val="28"/>
        </w:rPr>
        <w:t xml:space="preserve">) принимается равной </w:t>
      </w:r>
      <w:r w:rsidR="00CD79A2" w:rsidRPr="00740332">
        <w:rPr>
          <w:rFonts w:ascii="Times New Roman" w:hAnsi="Times New Roman" w:cs="Times New Roman"/>
          <w:sz w:val="28"/>
          <w:szCs w:val="28"/>
        </w:rPr>
        <w:t>0</w:t>
      </w:r>
      <w:r w:rsidR="00EC02F4" w:rsidRPr="00740332">
        <w:rPr>
          <w:rFonts w:ascii="Times New Roman" w:hAnsi="Times New Roman" w:cs="Times New Roman"/>
          <w:sz w:val="28"/>
          <w:szCs w:val="28"/>
        </w:rPr>
        <w:t>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Эффективность использования средств бюджета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) определяется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СС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1 – </w:t>
      </w:r>
      <w:r w:rsidR="002E63E7" w:rsidRPr="00740332">
        <w:rPr>
          <w:rFonts w:ascii="Times New Roman" w:hAnsi="Times New Roman" w:cs="Times New Roman"/>
          <w:sz w:val="28"/>
          <w:szCs w:val="28"/>
        </w:rPr>
        <w:t>0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2E63E7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 xml:space="preserve"> и в соответствии с методикой, установленной постановлением правительства Оренбургской области от 28 апреля 2011 года № 279-п «Об утверждении порядка разработки, реализации и оценки эффективности государственных программ Оренбургской области», принимается равной </w:t>
      </w:r>
      <w:r w:rsidR="002E63E7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>) определяется как среднее арифметическое степеней достижения показателей подпрограммы. При этом для показателей, степень достижения которых превысила 1, она принимается равной 1.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(1+1+</w:t>
      </w:r>
      <w:proofErr w:type="gramStart"/>
      <w:r w:rsidRPr="00740332">
        <w:rPr>
          <w:rFonts w:ascii="Times New Roman" w:hAnsi="Times New Roman" w:cs="Times New Roman"/>
          <w:sz w:val="28"/>
          <w:szCs w:val="28"/>
        </w:rPr>
        <w:t>1)/</w:t>
      </w:r>
      <w:proofErr w:type="gramEnd"/>
      <w:r w:rsidRPr="00740332">
        <w:rPr>
          <w:rFonts w:ascii="Times New Roman" w:hAnsi="Times New Roman" w:cs="Times New Roman"/>
          <w:sz w:val="28"/>
          <w:szCs w:val="28"/>
        </w:rPr>
        <w:t>3 = 1.</w:t>
      </w:r>
    </w:p>
    <w:p w:rsidR="00EC02F4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) определятся по формуле: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A061A2" w:rsidRPr="00740332" w:rsidRDefault="00EC02F4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1*1 = 1, что позволяет сделать вывод о высокой эффективности реализации подпрограммы.</w:t>
      </w:r>
    </w:p>
    <w:p w:rsidR="00250521" w:rsidRPr="00740332" w:rsidRDefault="00250521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61A2" w:rsidRPr="00740332" w:rsidRDefault="00A061A2" w:rsidP="008943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40332">
        <w:rPr>
          <w:rFonts w:ascii="Times New Roman" w:hAnsi="Times New Roman" w:cs="Times New Roman"/>
          <w:sz w:val="28"/>
          <w:szCs w:val="28"/>
        </w:rPr>
        <w:t xml:space="preserve"> этап – оценка эффективности реализации программы</w:t>
      </w:r>
    </w:p>
    <w:p w:rsidR="00A061A2" w:rsidRPr="00740332" w:rsidRDefault="00A061A2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1A2" w:rsidRPr="00740332" w:rsidRDefault="00A061A2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Показателями программы являются: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3976"/>
        <w:gridCol w:w="1026"/>
        <w:gridCol w:w="809"/>
        <w:gridCol w:w="812"/>
        <w:gridCol w:w="1136"/>
        <w:gridCol w:w="1061"/>
      </w:tblGrid>
      <w:tr w:rsidR="0048534A" w:rsidRPr="00740332" w:rsidTr="00585CA3">
        <w:trPr>
          <w:trHeight w:val="458"/>
        </w:trPr>
        <w:tc>
          <w:tcPr>
            <w:tcW w:w="525" w:type="dxa"/>
          </w:tcPr>
          <w:p w:rsidR="0048534A" w:rsidRPr="00740332" w:rsidRDefault="0048534A" w:rsidP="0048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76" w:type="dxa"/>
          </w:tcPr>
          <w:p w:rsidR="0048534A" w:rsidRPr="00740332" w:rsidRDefault="0048534A" w:rsidP="0048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26" w:type="dxa"/>
          </w:tcPr>
          <w:p w:rsidR="0048534A" w:rsidRPr="00740332" w:rsidRDefault="0048534A" w:rsidP="0048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09" w:type="dxa"/>
          </w:tcPr>
          <w:p w:rsidR="0048534A" w:rsidRPr="00740332" w:rsidRDefault="0048534A" w:rsidP="0048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12" w:type="dxa"/>
          </w:tcPr>
          <w:p w:rsidR="0048534A" w:rsidRPr="00740332" w:rsidRDefault="0048534A" w:rsidP="0048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48534A" w:rsidRPr="00740332" w:rsidRDefault="0048534A" w:rsidP="0048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Степень достижения</w:t>
            </w:r>
          </w:p>
        </w:tc>
        <w:tc>
          <w:tcPr>
            <w:tcW w:w="1061" w:type="dxa"/>
          </w:tcPr>
          <w:p w:rsidR="0048534A" w:rsidRPr="00740332" w:rsidRDefault="0048534A" w:rsidP="004853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Вывод</w:t>
            </w:r>
          </w:p>
        </w:tc>
      </w:tr>
      <w:tr w:rsidR="00697178" w:rsidRPr="00740332" w:rsidTr="00585CA3">
        <w:tc>
          <w:tcPr>
            <w:tcW w:w="525" w:type="dxa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Удельный вес расходов областного бюджета, формируемых программным методом, в общем объеме расходов областного бюджета в соответствующем финансовом году</w:t>
            </w:r>
          </w:p>
        </w:tc>
        <w:tc>
          <w:tcPr>
            <w:tcW w:w="1026" w:type="dxa"/>
          </w:tcPr>
          <w:p w:rsidR="00697178" w:rsidRPr="00740332" w:rsidRDefault="00697178" w:rsidP="00697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0,9980</w:t>
            </w:r>
          </w:p>
        </w:tc>
        <w:tc>
          <w:tcPr>
            <w:tcW w:w="1061" w:type="dxa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697178" w:rsidRPr="00740332" w:rsidTr="0048534A">
        <w:tc>
          <w:tcPr>
            <w:tcW w:w="525" w:type="dxa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кредиторской задолженности муниципальных образований Оренбургской области к общему объему расходов бюджетов муниципальных образований Оренбургской области</w:t>
            </w:r>
          </w:p>
        </w:tc>
        <w:tc>
          <w:tcPr>
            <w:tcW w:w="1026" w:type="dxa"/>
          </w:tcPr>
          <w:p w:rsidR="00697178" w:rsidRPr="00740332" w:rsidRDefault="00697178" w:rsidP="00697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697178" w:rsidRPr="00740332" w:rsidTr="0048534A">
        <w:tc>
          <w:tcPr>
            <w:tcW w:w="525" w:type="dxa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Отношение объема государственного долга Оренбургской области по состоянию на 1 января года, следующего за отчетным, к общему годовому объему доходов областного бюджета в отчетном финансовом году (без учета объемов безвозмездных поступлений)</w:t>
            </w:r>
          </w:p>
        </w:tc>
        <w:tc>
          <w:tcPr>
            <w:tcW w:w="1026" w:type="dxa"/>
          </w:tcPr>
          <w:p w:rsidR="00697178" w:rsidRPr="00740332" w:rsidRDefault="00697178" w:rsidP="00697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33,5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697178" w:rsidRPr="00740332" w:rsidTr="0048534A">
        <w:tc>
          <w:tcPr>
            <w:tcW w:w="525" w:type="dxa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Индекс эффективности бюджетных расходов</w:t>
            </w:r>
          </w:p>
        </w:tc>
        <w:tc>
          <w:tcPr>
            <w:tcW w:w="1026" w:type="dxa"/>
          </w:tcPr>
          <w:p w:rsidR="00697178" w:rsidRPr="00740332" w:rsidRDefault="00697178" w:rsidP="00697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88,80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88,13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0,9925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697178" w:rsidRPr="00740332" w:rsidTr="005B2D59">
        <w:tc>
          <w:tcPr>
            <w:tcW w:w="525" w:type="dxa"/>
            <w:tcBorders>
              <w:bottom w:val="single" w:sz="4" w:space="0" w:color="auto"/>
            </w:tcBorders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Соотношение количества представлений и предписаний, направленных объектам контроля, к количеству контрольных мероприятий, при проведении которых установлены финансовые нарушения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697178" w:rsidRPr="00740332" w:rsidRDefault="00697178" w:rsidP="00697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  <w:tr w:rsidR="00697178" w:rsidRPr="00740332" w:rsidTr="005B2D59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Количество работников министерства финансов Оренбургской области, принимающих участие в мероприятиях по повышению финансовой грамотности населения области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78" w:rsidRPr="00740332" w:rsidRDefault="00697178" w:rsidP="00697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78" w:rsidRPr="00740332" w:rsidRDefault="00697178" w:rsidP="00697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выполнен</w:t>
            </w:r>
          </w:p>
        </w:tc>
      </w:tr>
    </w:tbl>
    <w:p w:rsidR="00A061A2" w:rsidRPr="00740332" w:rsidRDefault="00A061A2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Степень реализации 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определяется как среднее арифметическое степеней достижения показателей программы. При этом для показателей, степень достижения которых превысила 1, она принимается равной 1.</w:t>
      </w:r>
    </w:p>
    <w:p w:rsidR="00A061A2" w:rsidRPr="00740332" w:rsidRDefault="00A061A2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СР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 xml:space="preserve"> = (</w:t>
      </w:r>
      <w:r w:rsidR="00CF29F9" w:rsidRPr="00740332">
        <w:rPr>
          <w:rFonts w:ascii="Times New Roman" w:hAnsi="Times New Roman" w:cs="Times New Roman"/>
          <w:sz w:val="28"/>
          <w:szCs w:val="28"/>
        </w:rPr>
        <w:t>0,9980</w:t>
      </w:r>
      <w:r w:rsidRPr="00740332">
        <w:rPr>
          <w:rFonts w:ascii="Times New Roman" w:hAnsi="Times New Roman" w:cs="Times New Roman"/>
          <w:sz w:val="28"/>
          <w:szCs w:val="28"/>
        </w:rPr>
        <w:t>+1+1+</w:t>
      </w:r>
      <w:r w:rsidR="00CF29F9" w:rsidRPr="00740332">
        <w:rPr>
          <w:rFonts w:ascii="Times New Roman" w:hAnsi="Times New Roman" w:cs="Times New Roman"/>
          <w:sz w:val="28"/>
          <w:szCs w:val="28"/>
        </w:rPr>
        <w:t>0,9925</w:t>
      </w:r>
      <w:r w:rsidRPr="00740332">
        <w:rPr>
          <w:rFonts w:ascii="Times New Roman" w:hAnsi="Times New Roman" w:cs="Times New Roman"/>
          <w:sz w:val="28"/>
          <w:szCs w:val="28"/>
        </w:rPr>
        <w:t>+1</w:t>
      </w:r>
      <w:r w:rsidR="0048534A" w:rsidRPr="00740332">
        <w:rPr>
          <w:rFonts w:ascii="Times New Roman" w:hAnsi="Times New Roman" w:cs="Times New Roman"/>
          <w:sz w:val="28"/>
          <w:szCs w:val="28"/>
        </w:rPr>
        <w:t>+</w:t>
      </w:r>
      <w:proofErr w:type="gramStart"/>
      <w:r w:rsidR="0048534A" w:rsidRPr="00740332">
        <w:rPr>
          <w:rFonts w:ascii="Times New Roman" w:hAnsi="Times New Roman" w:cs="Times New Roman"/>
          <w:sz w:val="28"/>
          <w:szCs w:val="28"/>
        </w:rPr>
        <w:t>1</w:t>
      </w:r>
      <w:r w:rsidRPr="00740332">
        <w:rPr>
          <w:rFonts w:ascii="Times New Roman" w:hAnsi="Times New Roman" w:cs="Times New Roman"/>
          <w:sz w:val="28"/>
          <w:szCs w:val="28"/>
        </w:rPr>
        <w:t>)/</w:t>
      </w:r>
      <w:proofErr w:type="gramEnd"/>
      <w:r w:rsidR="0048534A" w:rsidRPr="00740332">
        <w:rPr>
          <w:rFonts w:ascii="Times New Roman" w:hAnsi="Times New Roman" w:cs="Times New Roman"/>
          <w:sz w:val="28"/>
          <w:szCs w:val="28"/>
        </w:rPr>
        <w:t>6</w:t>
      </w:r>
      <w:r w:rsidRPr="00740332">
        <w:rPr>
          <w:rFonts w:ascii="Times New Roman" w:hAnsi="Times New Roman" w:cs="Times New Roman"/>
          <w:sz w:val="28"/>
          <w:szCs w:val="28"/>
        </w:rPr>
        <w:t xml:space="preserve"> = </w:t>
      </w:r>
      <w:r w:rsidR="00CF29F9" w:rsidRPr="00740332">
        <w:rPr>
          <w:rFonts w:ascii="Times New Roman" w:hAnsi="Times New Roman" w:cs="Times New Roman"/>
          <w:sz w:val="28"/>
          <w:szCs w:val="28"/>
        </w:rPr>
        <w:t>0,9984</w:t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A061A2" w:rsidRPr="00740332" w:rsidRDefault="00A061A2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Коэффициенты значимости подпрограмм для достижения цели 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74033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End"/>
      <w:r w:rsidRPr="00740332">
        <w:rPr>
          <w:rFonts w:ascii="Times New Roman" w:hAnsi="Times New Roman" w:cs="Times New Roman"/>
          <w:sz w:val="28"/>
          <w:szCs w:val="28"/>
        </w:rPr>
        <w:t>) на 2015 год были определены следующие: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34"/>
        <w:gridCol w:w="6378"/>
        <w:gridCol w:w="2552"/>
      </w:tblGrid>
      <w:tr w:rsidR="00A061A2" w:rsidRPr="00740332" w:rsidTr="00871279">
        <w:tc>
          <w:tcPr>
            <w:tcW w:w="534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378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552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Значение коэффициента</w:t>
            </w:r>
            <w:r w:rsidRPr="007403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403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740332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j</w:t>
            </w:r>
            <w:proofErr w:type="spellEnd"/>
          </w:p>
        </w:tc>
      </w:tr>
      <w:tr w:rsidR="00A061A2" w:rsidRPr="00740332" w:rsidTr="00871279">
        <w:tc>
          <w:tcPr>
            <w:tcW w:w="534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78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Создание организационных условий для составления и исполнения областного бюджета</w:t>
            </w:r>
          </w:p>
        </w:tc>
        <w:tc>
          <w:tcPr>
            <w:tcW w:w="2552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</w:tr>
      <w:tr w:rsidR="00A061A2" w:rsidRPr="00740332" w:rsidTr="00871279">
        <w:tc>
          <w:tcPr>
            <w:tcW w:w="534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78" w:type="dxa"/>
          </w:tcPr>
          <w:p w:rsidR="00A061A2" w:rsidRPr="00740332" w:rsidRDefault="00A061A2" w:rsidP="00894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Повышение финансовой самостоятельности местных бюджетов</w:t>
            </w:r>
          </w:p>
        </w:tc>
        <w:tc>
          <w:tcPr>
            <w:tcW w:w="2552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061A2" w:rsidRPr="00740332" w:rsidTr="00871279">
        <w:tc>
          <w:tcPr>
            <w:tcW w:w="534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78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Управление государственным долгом и государственными финансовыми активами Оренбургской области</w:t>
            </w:r>
          </w:p>
        </w:tc>
        <w:tc>
          <w:tcPr>
            <w:tcW w:w="2552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061A2" w:rsidRPr="00740332" w:rsidTr="00871279">
        <w:tc>
          <w:tcPr>
            <w:tcW w:w="534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78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бюджетных расходов Оренбургской области на 2015–2020 годы</w:t>
            </w:r>
          </w:p>
        </w:tc>
        <w:tc>
          <w:tcPr>
            <w:tcW w:w="2552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D3912" w:rsidRPr="007403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061A2" w:rsidRPr="00740332" w:rsidTr="00871279">
        <w:tc>
          <w:tcPr>
            <w:tcW w:w="534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78" w:type="dxa"/>
          </w:tcPr>
          <w:p w:rsidR="00A061A2" w:rsidRPr="00740332" w:rsidRDefault="00A061A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Организация и осуществление внутреннего государственного финансового контроля в финансово-бюджетной сфере</w:t>
            </w:r>
          </w:p>
        </w:tc>
        <w:tc>
          <w:tcPr>
            <w:tcW w:w="2552" w:type="dxa"/>
          </w:tcPr>
          <w:p w:rsidR="00A061A2" w:rsidRPr="00740332" w:rsidRDefault="00A061A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AD3912" w:rsidRPr="00740332" w:rsidTr="00871279">
        <w:tc>
          <w:tcPr>
            <w:tcW w:w="534" w:type="dxa"/>
          </w:tcPr>
          <w:p w:rsidR="00AD3912" w:rsidRPr="00740332" w:rsidRDefault="00AD391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378" w:type="dxa"/>
          </w:tcPr>
          <w:p w:rsidR="00AD3912" w:rsidRPr="00740332" w:rsidRDefault="00AD3912" w:rsidP="008943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Повышение финансовой грамотности жителей Оренбургской области</w:t>
            </w:r>
          </w:p>
        </w:tc>
        <w:tc>
          <w:tcPr>
            <w:tcW w:w="2552" w:type="dxa"/>
          </w:tcPr>
          <w:p w:rsidR="00AD3912" w:rsidRPr="00740332" w:rsidRDefault="00AD3912" w:rsidP="00894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332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</w:tbl>
    <w:p w:rsidR="00BB57C4" w:rsidRPr="00740332" w:rsidRDefault="00BB57C4" w:rsidP="008943E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61A2" w:rsidRPr="00740332" w:rsidRDefault="00A061A2" w:rsidP="008943E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(</w:t>
      </w:r>
      <w:proofErr w:type="spellStart"/>
      <w:r w:rsidRPr="00740332">
        <w:rPr>
          <w:rFonts w:ascii="Times New Roman" w:hAnsi="Times New Roman" w:cs="Times New Roman"/>
          <w:sz w:val="28"/>
          <w:szCs w:val="28"/>
        </w:rPr>
        <w:t>ЭР</w:t>
      </w:r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740332">
        <w:rPr>
          <w:rFonts w:ascii="Times New Roman" w:hAnsi="Times New Roman" w:cs="Times New Roman"/>
          <w:sz w:val="28"/>
          <w:szCs w:val="28"/>
          <w:vertAlign w:val="subscript"/>
        </w:rPr>
        <w:t>/п</w:t>
      </w:r>
      <w:r w:rsidRPr="00740332">
        <w:rPr>
          <w:rFonts w:ascii="Times New Roman" w:hAnsi="Times New Roman" w:cs="Times New Roman"/>
          <w:sz w:val="28"/>
          <w:szCs w:val="28"/>
        </w:rPr>
        <w:t>) определятся по формуле:</w:t>
      </w:r>
    </w:p>
    <w:p w:rsidR="007F6DC7" w:rsidRPr="00740332" w:rsidRDefault="00A061A2" w:rsidP="007F6DC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0C66E56" wp14:editId="3783CB35">
            <wp:extent cx="2642509" cy="6510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232" cy="651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40332">
        <w:rPr>
          <w:rFonts w:ascii="Times New Roman" w:hAnsi="Times New Roman" w:cs="Times New Roman"/>
          <w:sz w:val="28"/>
          <w:szCs w:val="28"/>
        </w:rPr>
        <w:t>.</w:t>
      </w:r>
    </w:p>
    <w:p w:rsidR="00A061A2" w:rsidRDefault="00A061A2" w:rsidP="008379C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40332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proofErr w:type="spellStart"/>
      <w:r w:rsidR="00F7469E" w:rsidRPr="00740332"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 w:rsidR="00F7469E" w:rsidRPr="00740332">
        <w:rPr>
          <w:rFonts w:ascii="Times New Roman" w:hAnsi="Times New Roman" w:cs="Times New Roman"/>
          <w:sz w:val="28"/>
          <w:szCs w:val="28"/>
        </w:rPr>
        <w:t xml:space="preserve"> = 0,5 * </w:t>
      </w:r>
      <w:r w:rsidR="00CF29F9" w:rsidRPr="00740332">
        <w:rPr>
          <w:rFonts w:ascii="Times New Roman" w:hAnsi="Times New Roman" w:cs="Times New Roman"/>
          <w:sz w:val="28"/>
          <w:szCs w:val="28"/>
        </w:rPr>
        <w:t>0,9984</w:t>
      </w:r>
      <w:r w:rsidR="00F7469E" w:rsidRPr="00740332">
        <w:rPr>
          <w:rFonts w:ascii="Times New Roman" w:hAnsi="Times New Roman" w:cs="Times New Roman"/>
          <w:sz w:val="28"/>
          <w:szCs w:val="28"/>
        </w:rPr>
        <w:t xml:space="preserve"> + 0,5 * (0,</w:t>
      </w:r>
      <w:r w:rsidR="00CF29F9" w:rsidRPr="00740332">
        <w:rPr>
          <w:rFonts w:ascii="Times New Roman" w:hAnsi="Times New Roman" w:cs="Times New Roman"/>
          <w:sz w:val="28"/>
          <w:szCs w:val="28"/>
        </w:rPr>
        <w:t>9912</w:t>
      </w:r>
      <w:r w:rsidR="00F7469E" w:rsidRPr="00740332">
        <w:rPr>
          <w:rFonts w:ascii="Times New Roman" w:hAnsi="Times New Roman" w:cs="Times New Roman"/>
          <w:sz w:val="28"/>
          <w:szCs w:val="28"/>
        </w:rPr>
        <w:t xml:space="preserve"> * 0,2 + 0,9 * 0,2 + 1 * 0,2 + 0,89</w:t>
      </w:r>
      <w:r w:rsidR="00CF29F9" w:rsidRPr="00740332">
        <w:rPr>
          <w:rFonts w:ascii="Times New Roman" w:hAnsi="Times New Roman" w:cs="Times New Roman"/>
          <w:sz w:val="28"/>
          <w:szCs w:val="28"/>
        </w:rPr>
        <w:t>22</w:t>
      </w:r>
      <w:r w:rsidR="00F7469E" w:rsidRPr="00740332">
        <w:rPr>
          <w:rFonts w:ascii="Times New Roman" w:hAnsi="Times New Roman" w:cs="Times New Roman"/>
          <w:sz w:val="28"/>
          <w:szCs w:val="28"/>
        </w:rPr>
        <w:t xml:space="preserve"> * 0,1 + 1 * 0,2 + 1 * 0,1) = 0,9</w:t>
      </w:r>
      <w:r w:rsidR="00CF29F9" w:rsidRPr="00740332">
        <w:rPr>
          <w:rFonts w:ascii="Times New Roman" w:hAnsi="Times New Roman" w:cs="Times New Roman"/>
          <w:sz w:val="28"/>
          <w:szCs w:val="28"/>
        </w:rPr>
        <w:t>829</w:t>
      </w:r>
      <w:r w:rsidRPr="00740332">
        <w:rPr>
          <w:rFonts w:ascii="Times New Roman" w:hAnsi="Times New Roman" w:cs="Times New Roman"/>
          <w:sz w:val="28"/>
          <w:szCs w:val="28"/>
        </w:rPr>
        <w:t>, что позволяет сделать вывод о высокой эффективности реализации программы.</w:t>
      </w:r>
    </w:p>
    <w:p w:rsidR="00B50128" w:rsidRDefault="00B50128" w:rsidP="008943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0128" w:rsidSect="0007004D">
      <w:headerReference w:type="default" r:id="rId8"/>
      <w:pgSz w:w="11906" w:h="16838"/>
      <w:pgMar w:top="1134" w:right="850" w:bottom="1134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332" w:rsidRDefault="00740332" w:rsidP="00C95B87">
      <w:pPr>
        <w:spacing w:after="0" w:line="240" w:lineRule="auto"/>
      </w:pPr>
      <w:r>
        <w:separator/>
      </w:r>
    </w:p>
  </w:endnote>
  <w:endnote w:type="continuationSeparator" w:id="0">
    <w:p w:rsidR="00740332" w:rsidRDefault="00740332" w:rsidP="00C9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332" w:rsidRDefault="00740332" w:rsidP="00C95B87">
      <w:pPr>
        <w:spacing w:after="0" w:line="240" w:lineRule="auto"/>
      </w:pPr>
      <w:r>
        <w:separator/>
      </w:r>
    </w:p>
  </w:footnote>
  <w:footnote w:type="continuationSeparator" w:id="0">
    <w:p w:rsidR="00740332" w:rsidRDefault="00740332" w:rsidP="00C95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4044164"/>
      <w:docPartObj>
        <w:docPartGallery w:val="Page Numbers (Top of Page)"/>
        <w:docPartUnique/>
      </w:docPartObj>
    </w:sdtPr>
    <w:sdtEndPr/>
    <w:sdtContent>
      <w:p w:rsidR="00740332" w:rsidRDefault="0074033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D15">
          <w:rPr>
            <w:noProof/>
          </w:rPr>
          <w:t>104</w:t>
        </w:r>
        <w:r>
          <w:fldChar w:fldCharType="end"/>
        </w:r>
      </w:p>
    </w:sdtContent>
  </w:sdt>
  <w:p w:rsidR="00740332" w:rsidRDefault="0074033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F89"/>
    <w:rsid w:val="00000FE6"/>
    <w:rsid w:val="00017147"/>
    <w:rsid w:val="00027A5C"/>
    <w:rsid w:val="00032ABE"/>
    <w:rsid w:val="0007004D"/>
    <w:rsid w:val="00097FF1"/>
    <w:rsid w:val="000A5D4F"/>
    <w:rsid w:val="000D0249"/>
    <w:rsid w:val="000D3E91"/>
    <w:rsid w:val="000D5639"/>
    <w:rsid w:val="001044C7"/>
    <w:rsid w:val="00105F1E"/>
    <w:rsid w:val="001415FA"/>
    <w:rsid w:val="00182F63"/>
    <w:rsid w:val="0018448F"/>
    <w:rsid w:val="0019415C"/>
    <w:rsid w:val="00195D85"/>
    <w:rsid w:val="001A5B06"/>
    <w:rsid w:val="001B717B"/>
    <w:rsid w:val="001C6167"/>
    <w:rsid w:val="001D3A9A"/>
    <w:rsid w:val="001E2207"/>
    <w:rsid w:val="001F3DAC"/>
    <w:rsid w:val="00212376"/>
    <w:rsid w:val="00227BB6"/>
    <w:rsid w:val="002333F1"/>
    <w:rsid w:val="00244F9F"/>
    <w:rsid w:val="00250163"/>
    <w:rsid w:val="00250521"/>
    <w:rsid w:val="00253CA0"/>
    <w:rsid w:val="0026117E"/>
    <w:rsid w:val="002701F8"/>
    <w:rsid w:val="0027684F"/>
    <w:rsid w:val="00285DA9"/>
    <w:rsid w:val="00296269"/>
    <w:rsid w:val="002B4B49"/>
    <w:rsid w:val="002C312F"/>
    <w:rsid w:val="002E63E7"/>
    <w:rsid w:val="00305F0A"/>
    <w:rsid w:val="00345B8B"/>
    <w:rsid w:val="00356D0D"/>
    <w:rsid w:val="00365767"/>
    <w:rsid w:val="00376EF9"/>
    <w:rsid w:val="003F7D7F"/>
    <w:rsid w:val="004056F7"/>
    <w:rsid w:val="00452EA8"/>
    <w:rsid w:val="00462F98"/>
    <w:rsid w:val="0048534A"/>
    <w:rsid w:val="00497F4F"/>
    <w:rsid w:val="004A41EA"/>
    <w:rsid w:val="004F2F89"/>
    <w:rsid w:val="005070EB"/>
    <w:rsid w:val="005337D4"/>
    <w:rsid w:val="00534457"/>
    <w:rsid w:val="00577981"/>
    <w:rsid w:val="00585CA3"/>
    <w:rsid w:val="005874BC"/>
    <w:rsid w:val="00590FEB"/>
    <w:rsid w:val="00596936"/>
    <w:rsid w:val="005976AC"/>
    <w:rsid w:val="005B2D59"/>
    <w:rsid w:val="0060360D"/>
    <w:rsid w:val="00612AC5"/>
    <w:rsid w:val="00620B6C"/>
    <w:rsid w:val="00625957"/>
    <w:rsid w:val="00650AD8"/>
    <w:rsid w:val="006564BD"/>
    <w:rsid w:val="00691CF0"/>
    <w:rsid w:val="00697178"/>
    <w:rsid w:val="006A36F6"/>
    <w:rsid w:val="006A3D45"/>
    <w:rsid w:val="006B0F79"/>
    <w:rsid w:val="006B4266"/>
    <w:rsid w:val="006B65F4"/>
    <w:rsid w:val="006D413B"/>
    <w:rsid w:val="006E3D8A"/>
    <w:rsid w:val="00715766"/>
    <w:rsid w:val="00722D7F"/>
    <w:rsid w:val="00735D15"/>
    <w:rsid w:val="00740332"/>
    <w:rsid w:val="00744562"/>
    <w:rsid w:val="007538A3"/>
    <w:rsid w:val="0076736A"/>
    <w:rsid w:val="00792ED4"/>
    <w:rsid w:val="00796F24"/>
    <w:rsid w:val="007B18C4"/>
    <w:rsid w:val="007B301B"/>
    <w:rsid w:val="007C2D4D"/>
    <w:rsid w:val="007C30F4"/>
    <w:rsid w:val="007F5659"/>
    <w:rsid w:val="007F6DC7"/>
    <w:rsid w:val="00807AF8"/>
    <w:rsid w:val="00810D9A"/>
    <w:rsid w:val="008275A3"/>
    <w:rsid w:val="00832ABA"/>
    <w:rsid w:val="008379CC"/>
    <w:rsid w:val="00854DA9"/>
    <w:rsid w:val="00870DD3"/>
    <w:rsid w:val="00871279"/>
    <w:rsid w:val="00885CF9"/>
    <w:rsid w:val="008900F6"/>
    <w:rsid w:val="008943EC"/>
    <w:rsid w:val="008C6839"/>
    <w:rsid w:val="008D640E"/>
    <w:rsid w:val="00900825"/>
    <w:rsid w:val="0090435E"/>
    <w:rsid w:val="009704F8"/>
    <w:rsid w:val="009953A5"/>
    <w:rsid w:val="009975FC"/>
    <w:rsid w:val="009B0B87"/>
    <w:rsid w:val="009B3D71"/>
    <w:rsid w:val="009D5696"/>
    <w:rsid w:val="009E2E68"/>
    <w:rsid w:val="00A061A2"/>
    <w:rsid w:val="00A063C5"/>
    <w:rsid w:val="00A121B3"/>
    <w:rsid w:val="00A310AC"/>
    <w:rsid w:val="00A539E8"/>
    <w:rsid w:val="00A57FB6"/>
    <w:rsid w:val="00A61536"/>
    <w:rsid w:val="00A91EE9"/>
    <w:rsid w:val="00A922E5"/>
    <w:rsid w:val="00A93CBE"/>
    <w:rsid w:val="00AA79E2"/>
    <w:rsid w:val="00AB0388"/>
    <w:rsid w:val="00AB119B"/>
    <w:rsid w:val="00AD00BA"/>
    <w:rsid w:val="00AD3912"/>
    <w:rsid w:val="00AE323C"/>
    <w:rsid w:val="00B17B48"/>
    <w:rsid w:val="00B2050E"/>
    <w:rsid w:val="00B50128"/>
    <w:rsid w:val="00B86E35"/>
    <w:rsid w:val="00BB57C4"/>
    <w:rsid w:val="00BC7A85"/>
    <w:rsid w:val="00BE0E77"/>
    <w:rsid w:val="00BE24FF"/>
    <w:rsid w:val="00BF1365"/>
    <w:rsid w:val="00C27697"/>
    <w:rsid w:val="00C33B0E"/>
    <w:rsid w:val="00C47A49"/>
    <w:rsid w:val="00C5561D"/>
    <w:rsid w:val="00C873CA"/>
    <w:rsid w:val="00C95B87"/>
    <w:rsid w:val="00C9719D"/>
    <w:rsid w:val="00CD79A2"/>
    <w:rsid w:val="00CF29F9"/>
    <w:rsid w:val="00D01B66"/>
    <w:rsid w:val="00D155D1"/>
    <w:rsid w:val="00D17206"/>
    <w:rsid w:val="00D45408"/>
    <w:rsid w:val="00D57611"/>
    <w:rsid w:val="00D579D0"/>
    <w:rsid w:val="00D604AB"/>
    <w:rsid w:val="00D912C0"/>
    <w:rsid w:val="00DB318D"/>
    <w:rsid w:val="00DC2819"/>
    <w:rsid w:val="00DE24F8"/>
    <w:rsid w:val="00E04C29"/>
    <w:rsid w:val="00E4779C"/>
    <w:rsid w:val="00E74513"/>
    <w:rsid w:val="00E9148B"/>
    <w:rsid w:val="00EC02F4"/>
    <w:rsid w:val="00EC0C4B"/>
    <w:rsid w:val="00EC3BA3"/>
    <w:rsid w:val="00EE468F"/>
    <w:rsid w:val="00F0325F"/>
    <w:rsid w:val="00F03E6C"/>
    <w:rsid w:val="00F05F60"/>
    <w:rsid w:val="00F309FA"/>
    <w:rsid w:val="00F34CE6"/>
    <w:rsid w:val="00F45583"/>
    <w:rsid w:val="00F724FF"/>
    <w:rsid w:val="00F7469E"/>
    <w:rsid w:val="00FA529E"/>
    <w:rsid w:val="00FB7562"/>
    <w:rsid w:val="00FC675A"/>
    <w:rsid w:val="00FD056C"/>
    <w:rsid w:val="00FE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BEAE402E-18A8-40F3-B3F3-6BCCE5ED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ABA"/>
    <w:pPr>
      <w:ind w:left="720"/>
      <w:contextualSpacing/>
    </w:pPr>
  </w:style>
  <w:style w:type="table" w:styleId="a4">
    <w:name w:val="Table Grid"/>
    <w:basedOn w:val="a1"/>
    <w:uiPriority w:val="59"/>
    <w:rsid w:val="00D91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Прижатый влево"/>
    <w:basedOn w:val="a"/>
    <w:next w:val="a"/>
    <w:rsid w:val="00C87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Цветовое выделение"/>
    <w:rsid w:val="00A310AC"/>
    <w:rPr>
      <w:b/>
      <w:color w:val="26282F"/>
    </w:rPr>
  </w:style>
  <w:style w:type="paragraph" w:styleId="a7">
    <w:name w:val="Balloon Text"/>
    <w:basedOn w:val="a"/>
    <w:link w:val="a8"/>
    <w:uiPriority w:val="99"/>
    <w:semiHidden/>
    <w:unhideWhenUsed/>
    <w:rsid w:val="000D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563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C9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95B87"/>
  </w:style>
  <w:style w:type="paragraph" w:styleId="ab">
    <w:name w:val="footer"/>
    <w:basedOn w:val="a"/>
    <w:link w:val="ac"/>
    <w:uiPriority w:val="99"/>
    <w:unhideWhenUsed/>
    <w:rsid w:val="00C95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95B87"/>
  </w:style>
  <w:style w:type="table" w:customStyle="1" w:styleId="1">
    <w:name w:val="Сетка таблицы1"/>
    <w:basedOn w:val="a1"/>
    <w:next w:val="a4"/>
    <w:uiPriority w:val="59"/>
    <w:rsid w:val="00027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BD26A-BDA7-44A3-ADD0-757AAA52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2453</TotalTime>
  <Pages>15</Pages>
  <Words>4994</Words>
  <Characters>28466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А.С.</dc:creator>
  <cp:lastModifiedBy>user</cp:lastModifiedBy>
  <cp:revision>58</cp:revision>
  <cp:lastPrinted>2019-03-15T10:08:00Z</cp:lastPrinted>
  <dcterms:created xsi:type="dcterms:W3CDTF">2018-03-16T06:21:00Z</dcterms:created>
  <dcterms:modified xsi:type="dcterms:W3CDTF">2019-08-16T04:49:00Z</dcterms:modified>
</cp:coreProperties>
</file>